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65302" w14:textId="502383F0" w:rsidR="00DE4458" w:rsidRPr="003B5D51" w:rsidRDefault="002B4940" w:rsidP="007A4D7E">
      <w:pPr>
        <w:rPr>
          <w:rFonts w:ascii="Arial" w:hAnsi="Arial" w:cs="Arial"/>
          <w:b/>
          <w:bCs/>
          <w:lang w:val="en-CA"/>
        </w:rPr>
      </w:pPr>
      <w:r w:rsidRPr="003B5D51">
        <w:rPr>
          <w:rFonts w:ascii="Arial" w:hAnsi="Arial" w:cs="Arial"/>
          <w:b/>
          <w:bCs/>
          <w:lang w:val="en-CA"/>
        </w:rPr>
        <w:t>Investigating</w:t>
      </w:r>
      <w:r w:rsidR="00B92A32" w:rsidRPr="003B5D51">
        <w:rPr>
          <w:rFonts w:ascii="Arial" w:hAnsi="Arial" w:cs="Arial"/>
          <w:b/>
          <w:bCs/>
          <w:lang w:val="en-CA"/>
        </w:rPr>
        <w:t xml:space="preserve"> </w:t>
      </w:r>
      <w:r w:rsidR="00DB39E6" w:rsidRPr="003B5D51">
        <w:rPr>
          <w:rFonts w:ascii="Arial" w:hAnsi="Arial" w:cs="Arial"/>
          <w:b/>
          <w:bCs/>
          <w:lang w:val="en-CA"/>
        </w:rPr>
        <w:t xml:space="preserve">the materiality of </w:t>
      </w:r>
      <w:r w:rsidR="00B92A32" w:rsidRPr="003B5D51">
        <w:rPr>
          <w:rFonts w:ascii="Arial" w:hAnsi="Arial" w:cs="Arial"/>
          <w:b/>
          <w:bCs/>
          <w:lang w:val="en-CA"/>
        </w:rPr>
        <w:t xml:space="preserve">cinephile catalogues with small-scale and </w:t>
      </w:r>
      <w:r w:rsidR="00CA68B0" w:rsidRPr="003B5D51">
        <w:rPr>
          <w:rFonts w:ascii="Arial" w:hAnsi="Arial" w:cs="Arial"/>
          <w:b/>
          <w:bCs/>
          <w:lang w:val="en-CA"/>
        </w:rPr>
        <w:t>cobbled together methods</w:t>
      </w:r>
    </w:p>
    <w:p w14:paraId="4DA1B87A" w14:textId="0F86D2DA" w:rsidR="00526466" w:rsidRPr="003B5D51" w:rsidRDefault="00526466" w:rsidP="007A4D7E">
      <w:pPr>
        <w:rPr>
          <w:rFonts w:ascii="Arial" w:hAnsi="Arial" w:cs="Arial"/>
        </w:rPr>
      </w:pPr>
      <w:r w:rsidRPr="003B5D51">
        <w:rPr>
          <w:rFonts w:ascii="Arial" w:hAnsi="Arial" w:cs="Arial"/>
        </w:rPr>
        <w:t>Martin Bonnard (</w:t>
      </w:r>
      <w:r w:rsidR="001A1E2C" w:rsidRPr="003B5D51">
        <w:rPr>
          <w:rFonts w:ascii="Arial" w:hAnsi="Arial" w:cs="Arial"/>
        </w:rPr>
        <w:t>Université du Québec à Montréal</w:t>
      </w:r>
      <w:r w:rsidRPr="003B5D51">
        <w:rPr>
          <w:rFonts w:ascii="Arial" w:hAnsi="Arial" w:cs="Arial"/>
        </w:rPr>
        <w:t>)</w:t>
      </w:r>
    </w:p>
    <w:p w14:paraId="49EB84D1" w14:textId="77777777" w:rsidR="00245701" w:rsidRPr="003B5D51" w:rsidRDefault="00245701" w:rsidP="007A4D7E">
      <w:pPr>
        <w:rPr>
          <w:rFonts w:ascii="Arial" w:hAnsi="Arial" w:cs="Arial"/>
        </w:rPr>
      </w:pPr>
    </w:p>
    <w:p w14:paraId="5F497870" w14:textId="1F4BDC07" w:rsidR="00734F00" w:rsidRPr="003B5D51" w:rsidRDefault="00725A1F" w:rsidP="009944F6">
      <w:pPr>
        <w:jc w:val="both"/>
        <w:rPr>
          <w:rFonts w:ascii="Arial" w:hAnsi="Arial" w:cs="Arial"/>
          <w:lang w:val="en-CA"/>
        </w:rPr>
      </w:pPr>
      <w:r w:rsidRPr="003B5D51">
        <w:rPr>
          <w:rFonts w:ascii="Arial" w:hAnsi="Arial" w:cs="Arial"/>
          <w:lang w:val="en-US"/>
        </w:rPr>
        <w:t>My talk offer</w:t>
      </w:r>
      <w:r w:rsidR="000F49C3" w:rsidRPr="003B5D51">
        <w:rPr>
          <w:rFonts w:ascii="Arial" w:hAnsi="Arial" w:cs="Arial"/>
          <w:lang w:val="en-US"/>
        </w:rPr>
        <w:t>s</w:t>
      </w:r>
      <w:r w:rsidRPr="003B5D51">
        <w:rPr>
          <w:rFonts w:ascii="Arial" w:hAnsi="Arial" w:cs="Arial"/>
          <w:lang w:val="en-US"/>
        </w:rPr>
        <w:t xml:space="preserve"> a quick look back</w:t>
      </w:r>
      <w:r w:rsidR="00090352" w:rsidRPr="003B5D51">
        <w:rPr>
          <w:rFonts w:ascii="Arial" w:hAnsi="Arial" w:cs="Arial"/>
          <w:lang w:val="en-CA"/>
        </w:rPr>
        <w:t xml:space="preserve"> at the method I </w:t>
      </w:r>
      <w:r w:rsidR="00C26B52" w:rsidRPr="003B5D51">
        <w:rPr>
          <w:rFonts w:ascii="Arial" w:hAnsi="Arial" w:cs="Arial"/>
          <w:lang w:val="en-CA"/>
        </w:rPr>
        <w:t>developed</w:t>
      </w:r>
      <w:r w:rsidR="00090352" w:rsidRPr="003B5D51">
        <w:rPr>
          <w:rFonts w:ascii="Arial" w:hAnsi="Arial" w:cs="Arial"/>
          <w:lang w:val="en-CA"/>
        </w:rPr>
        <w:t xml:space="preserve"> for my doctoral </w:t>
      </w:r>
      <w:r w:rsidR="007F3A91" w:rsidRPr="003B5D51">
        <w:rPr>
          <w:rFonts w:ascii="Arial" w:hAnsi="Arial" w:cs="Arial"/>
          <w:lang w:val="en-CA"/>
        </w:rPr>
        <w:t>thesis</w:t>
      </w:r>
      <w:r w:rsidR="00090352" w:rsidRPr="003B5D51">
        <w:rPr>
          <w:rFonts w:ascii="Arial" w:hAnsi="Arial" w:cs="Arial"/>
          <w:lang w:val="en-CA"/>
        </w:rPr>
        <w:t xml:space="preserve"> on </w:t>
      </w:r>
      <w:r w:rsidR="00C26B52" w:rsidRPr="003B5D51">
        <w:rPr>
          <w:rFonts w:ascii="Arial" w:hAnsi="Arial" w:cs="Arial"/>
          <w:lang w:val="en-CA"/>
        </w:rPr>
        <w:t>cinephile SVOD catalog</w:t>
      </w:r>
      <w:r w:rsidR="00AD5976" w:rsidRPr="003B5D51">
        <w:rPr>
          <w:rFonts w:ascii="Arial" w:hAnsi="Arial" w:cs="Arial"/>
          <w:lang w:val="en-CA"/>
        </w:rPr>
        <w:t>ue</w:t>
      </w:r>
      <w:r w:rsidR="00C26B52" w:rsidRPr="003B5D51">
        <w:rPr>
          <w:rFonts w:ascii="Arial" w:hAnsi="Arial" w:cs="Arial"/>
          <w:lang w:val="en-CA"/>
        </w:rPr>
        <w:t>s</w:t>
      </w:r>
      <w:r w:rsidR="000401FB" w:rsidRPr="003B5D51">
        <w:rPr>
          <w:rFonts w:ascii="Arial" w:hAnsi="Arial" w:cs="Arial"/>
          <w:lang w:val="en-CA"/>
        </w:rPr>
        <w:t>.</w:t>
      </w:r>
      <w:r w:rsidR="00D361D2" w:rsidRPr="003B5D51">
        <w:rPr>
          <w:rFonts w:ascii="Arial" w:hAnsi="Arial" w:cs="Arial"/>
          <w:lang w:val="en-CA"/>
        </w:rPr>
        <w:t xml:space="preserve"> </w:t>
      </w:r>
      <w:r w:rsidR="008B67F9" w:rsidRPr="003B5D51">
        <w:rPr>
          <w:rFonts w:ascii="Arial" w:hAnsi="Arial" w:cs="Arial"/>
          <w:lang w:val="en-CA"/>
        </w:rPr>
        <w:t xml:space="preserve">I studied nine services </w:t>
      </w:r>
      <w:r w:rsidR="00C3118B" w:rsidRPr="003B5D51">
        <w:rPr>
          <w:rFonts w:ascii="Arial" w:hAnsi="Arial" w:cs="Arial"/>
          <w:lang w:val="en-CA"/>
        </w:rPr>
        <w:t xml:space="preserve">situated in North </w:t>
      </w:r>
      <w:r w:rsidR="00734F00" w:rsidRPr="003B5D51">
        <w:rPr>
          <w:rFonts w:ascii="Arial" w:hAnsi="Arial" w:cs="Arial"/>
          <w:lang w:val="en-CA"/>
        </w:rPr>
        <w:t>America</w:t>
      </w:r>
      <w:r w:rsidR="00C3118B" w:rsidRPr="003B5D51">
        <w:rPr>
          <w:rFonts w:ascii="Arial" w:hAnsi="Arial" w:cs="Arial"/>
          <w:lang w:val="en-CA"/>
        </w:rPr>
        <w:t xml:space="preserve"> and Europe</w:t>
      </w:r>
      <w:r w:rsidR="00977F4D" w:rsidRPr="003B5D51">
        <w:rPr>
          <w:rFonts w:ascii="Arial" w:hAnsi="Arial" w:cs="Arial"/>
          <w:lang w:val="en-CA"/>
        </w:rPr>
        <w:t>.</w:t>
      </w:r>
    </w:p>
    <w:p w14:paraId="73B4F286" w14:textId="2DF4231F" w:rsidR="008A43F2" w:rsidRPr="003B5D51" w:rsidRDefault="008A43F2" w:rsidP="009944F6">
      <w:pPr>
        <w:jc w:val="both"/>
        <w:rPr>
          <w:rFonts w:ascii="Arial" w:hAnsi="Arial" w:cs="Arial"/>
          <w:lang w:val="en-CA"/>
        </w:rPr>
      </w:pPr>
      <w:r w:rsidRPr="003B5D51">
        <w:rPr>
          <w:rFonts w:ascii="Arial" w:hAnsi="Arial" w:cs="Arial"/>
          <w:lang w:val="en-CA"/>
        </w:rPr>
        <w:t>[slide]</w:t>
      </w:r>
    </w:p>
    <w:p w14:paraId="4C05263E" w14:textId="4758311E" w:rsidR="0026792C" w:rsidRPr="003B5D51" w:rsidRDefault="00FE6CA1" w:rsidP="009944F6">
      <w:pPr>
        <w:jc w:val="both"/>
        <w:rPr>
          <w:rFonts w:ascii="Arial" w:hAnsi="Arial" w:cs="Arial"/>
          <w:lang w:val="en-CA"/>
        </w:rPr>
      </w:pPr>
      <w:r w:rsidRPr="003B5D51">
        <w:rPr>
          <w:rFonts w:ascii="Arial" w:hAnsi="Arial" w:cs="Arial"/>
          <w:i/>
          <w:lang w:val="en-CA"/>
        </w:rPr>
        <w:t xml:space="preserve">BFI Player </w:t>
      </w:r>
      <w:r w:rsidRPr="003B5D51">
        <w:rPr>
          <w:rFonts w:ascii="Arial" w:hAnsi="Arial" w:cs="Arial"/>
          <w:lang w:val="en-CA"/>
        </w:rPr>
        <w:t xml:space="preserve">(UK), </w:t>
      </w:r>
      <w:proofErr w:type="spellStart"/>
      <w:r w:rsidRPr="003B5D51">
        <w:rPr>
          <w:rFonts w:ascii="Arial" w:hAnsi="Arial" w:cs="Arial"/>
          <w:i/>
          <w:lang w:val="en-CA"/>
        </w:rPr>
        <w:t>LaCinetek</w:t>
      </w:r>
      <w:proofErr w:type="spellEnd"/>
      <w:r w:rsidRPr="003B5D51">
        <w:rPr>
          <w:rFonts w:ascii="Arial" w:hAnsi="Arial" w:cs="Arial"/>
          <w:lang w:val="en-CA"/>
        </w:rPr>
        <w:t xml:space="preserve"> (France), </w:t>
      </w:r>
      <w:r w:rsidRPr="003B5D51">
        <w:rPr>
          <w:rFonts w:ascii="Arial" w:hAnsi="Arial" w:cs="Arial"/>
          <w:i/>
          <w:lang w:val="en-CA"/>
        </w:rPr>
        <w:t xml:space="preserve">Fandor </w:t>
      </w:r>
      <w:r w:rsidRPr="003B5D51">
        <w:rPr>
          <w:rFonts w:ascii="Arial" w:hAnsi="Arial" w:cs="Arial"/>
          <w:lang w:val="en-CA"/>
        </w:rPr>
        <w:t xml:space="preserve">(North America), </w:t>
      </w:r>
      <w:proofErr w:type="spellStart"/>
      <w:r w:rsidRPr="003B5D51">
        <w:rPr>
          <w:rFonts w:ascii="Arial" w:hAnsi="Arial" w:cs="Arial"/>
          <w:i/>
          <w:iCs/>
          <w:lang w:val="en-CA"/>
        </w:rPr>
        <w:t>Filmatique</w:t>
      </w:r>
      <w:proofErr w:type="spellEnd"/>
      <w:r w:rsidRPr="003B5D51">
        <w:rPr>
          <w:rFonts w:ascii="Arial" w:hAnsi="Arial" w:cs="Arial"/>
          <w:lang w:val="en-CA"/>
        </w:rPr>
        <w:t xml:space="preserve"> (North America), </w:t>
      </w:r>
      <w:proofErr w:type="spellStart"/>
      <w:r w:rsidRPr="003B5D51">
        <w:rPr>
          <w:rFonts w:ascii="Arial" w:hAnsi="Arial" w:cs="Arial"/>
          <w:i/>
          <w:lang w:val="en-CA"/>
        </w:rPr>
        <w:t>FilmStruck</w:t>
      </w:r>
      <w:proofErr w:type="spellEnd"/>
      <w:r w:rsidRPr="003B5D51">
        <w:rPr>
          <w:rFonts w:ascii="Arial" w:hAnsi="Arial" w:cs="Arial"/>
          <w:iCs/>
          <w:lang w:val="en-CA"/>
        </w:rPr>
        <w:t xml:space="preserve"> </w:t>
      </w:r>
      <w:r w:rsidRPr="003B5D51">
        <w:rPr>
          <w:rFonts w:ascii="Arial" w:hAnsi="Arial" w:cs="Arial"/>
          <w:lang w:val="en-CA"/>
        </w:rPr>
        <w:t xml:space="preserve">(US), </w:t>
      </w:r>
      <w:r w:rsidRPr="003B5D51">
        <w:rPr>
          <w:rFonts w:ascii="Arial" w:hAnsi="Arial" w:cs="Arial"/>
          <w:i/>
          <w:lang w:val="en-CA"/>
        </w:rPr>
        <w:t>Mubi</w:t>
      </w:r>
      <w:r w:rsidRPr="003B5D51">
        <w:rPr>
          <w:rFonts w:ascii="Arial" w:hAnsi="Arial" w:cs="Arial"/>
          <w:lang w:val="en-CA"/>
        </w:rPr>
        <w:t xml:space="preserve"> (worldwide), </w:t>
      </w:r>
      <w:proofErr w:type="spellStart"/>
      <w:r w:rsidRPr="003B5D51">
        <w:rPr>
          <w:rFonts w:ascii="Arial" w:hAnsi="Arial" w:cs="Arial"/>
          <w:i/>
          <w:lang w:val="en-CA"/>
        </w:rPr>
        <w:t>SundanceNow</w:t>
      </w:r>
      <w:proofErr w:type="spellEnd"/>
      <w:r w:rsidRPr="003B5D51">
        <w:rPr>
          <w:rFonts w:ascii="Arial" w:hAnsi="Arial" w:cs="Arial"/>
          <w:lang w:val="en-CA"/>
        </w:rPr>
        <w:t xml:space="preserve"> (</w:t>
      </w:r>
      <w:r w:rsidR="003C2E0B" w:rsidRPr="003B5D51">
        <w:rPr>
          <w:rFonts w:ascii="Arial" w:hAnsi="Arial" w:cs="Arial"/>
          <w:lang w:val="en-CA"/>
        </w:rPr>
        <w:t>US</w:t>
      </w:r>
      <w:r w:rsidRPr="003B5D51">
        <w:rPr>
          <w:rFonts w:ascii="Arial" w:hAnsi="Arial" w:cs="Arial"/>
          <w:lang w:val="en-CA"/>
        </w:rPr>
        <w:t xml:space="preserve">), </w:t>
      </w:r>
      <w:proofErr w:type="spellStart"/>
      <w:r w:rsidRPr="003B5D51">
        <w:rPr>
          <w:rFonts w:ascii="Arial" w:hAnsi="Arial" w:cs="Arial"/>
          <w:i/>
          <w:lang w:val="en-CA"/>
        </w:rPr>
        <w:t>Tënk</w:t>
      </w:r>
      <w:proofErr w:type="spellEnd"/>
      <w:r w:rsidRPr="003B5D51">
        <w:rPr>
          <w:rFonts w:ascii="Arial" w:hAnsi="Arial" w:cs="Arial"/>
          <w:lang w:val="en-CA"/>
        </w:rPr>
        <w:t xml:space="preserve"> (France), </w:t>
      </w:r>
      <w:r w:rsidRPr="003B5D51">
        <w:rPr>
          <w:rFonts w:ascii="Arial" w:hAnsi="Arial" w:cs="Arial"/>
          <w:i/>
          <w:iCs/>
          <w:lang w:val="en-CA"/>
        </w:rPr>
        <w:t>The Criterion Channel</w:t>
      </w:r>
      <w:r w:rsidRPr="003B5D51">
        <w:rPr>
          <w:rFonts w:ascii="Arial" w:hAnsi="Arial" w:cs="Arial"/>
          <w:lang w:val="en-CA"/>
        </w:rPr>
        <w:t xml:space="preserve"> (North America)</w:t>
      </w:r>
      <w:r w:rsidR="007F3A91" w:rsidRPr="003B5D51">
        <w:rPr>
          <w:rFonts w:ascii="Arial" w:hAnsi="Arial" w:cs="Arial"/>
          <w:lang w:val="en-CA"/>
        </w:rPr>
        <w:t>.</w:t>
      </w:r>
      <w:r w:rsidR="00A52327" w:rsidRPr="003B5D51">
        <w:rPr>
          <w:rFonts w:ascii="Arial" w:hAnsi="Arial" w:cs="Arial"/>
          <w:lang w:val="en-CA"/>
        </w:rPr>
        <w:t xml:space="preserve"> </w:t>
      </w:r>
    </w:p>
    <w:p w14:paraId="27FD6829" w14:textId="32D57E7D" w:rsidR="00364D8A" w:rsidRPr="003B5D51" w:rsidRDefault="00E9471B" w:rsidP="009944F6">
      <w:pPr>
        <w:jc w:val="both"/>
        <w:rPr>
          <w:rFonts w:ascii="Arial" w:hAnsi="Arial" w:cs="Arial"/>
          <w:lang w:val="en-CA"/>
        </w:rPr>
      </w:pPr>
      <w:r w:rsidRPr="003B5D51">
        <w:rPr>
          <w:rFonts w:ascii="Arial" w:hAnsi="Arial" w:cs="Arial"/>
          <w:lang w:val="en-CA"/>
        </w:rPr>
        <w:t>Those nine catalog</w:t>
      </w:r>
      <w:r w:rsidR="00AD5976" w:rsidRPr="003B5D51">
        <w:rPr>
          <w:rFonts w:ascii="Arial" w:hAnsi="Arial" w:cs="Arial"/>
          <w:lang w:val="en-CA"/>
        </w:rPr>
        <w:t>ue</w:t>
      </w:r>
      <w:r w:rsidRPr="003B5D51">
        <w:rPr>
          <w:rFonts w:ascii="Arial" w:hAnsi="Arial" w:cs="Arial"/>
          <w:lang w:val="en-CA"/>
        </w:rPr>
        <w:t xml:space="preserve">s </w:t>
      </w:r>
      <w:r w:rsidR="00740C59" w:rsidRPr="003B5D51">
        <w:rPr>
          <w:rFonts w:ascii="Arial" w:hAnsi="Arial" w:cs="Arial"/>
          <w:lang w:val="en-CA"/>
        </w:rPr>
        <w:t xml:space="preserve">stand out </w:t>
      </w:r>
      <w:r w:rsidR="00775C5E" w:rsidRPr="003B5D51">
        <w:rPr>
          <w:rFonts w:ascii="Arial" w:hAnsi="Arial" w:cs="Arial"/>
          <w:lang w:val="en-CA"/>
        </w:rPr>
        <w:t>for their</w:t>
      </w:r>
      <w:r w:rsidR="000B53FA" w:rsidRPr="003B5D51">
        <w:rPr>
          <w:rFonts w:ascii="Arial" w:hAnsi="Arial" w:cs="Arial"/>
          <w:lang w:val="en-CA"/>
        </w:rPr>
        <w:t xml:space="preserve"> film</w:t>
      </w:r>
      <w:r w:rsidR="004F03A1" w:rsidRPr="003B5D51">
        <w:rPr>
          <w:rFonts w:ascii="Arial" w:hAnsi="Arial" w:cs="Arial"/>
          <w:lang w:val="en-CA"/>
        </w:rPr>
        <w:t xml:space="preserve"> programming and</w:t>
      </w:r>
      <w:r w:rsidR="00775C5E" w:rsidRPr="003B5D51">
        <w:rPr>
          <w:rFonts w:ascii="Arial" w:hAnsi="Arial" w:cs="Arial"/>
          <w:lang w:val="en-CA"/>
        </w:rPr>
        <w:t xml:space="preserve"> </w:t>
      </w:r>
      <w:r w:rsidR="003046E0" w:rsidRPr="003B5D51">
        <w:rPr>
          <w:rFonts w:ascii="Arial" w:hAnsi="Arial" w:cs="Arial"/>
          <w:lang w:val="en-CA"/>
        </w:rPr>
        <w:t>curation efforts</w:t>
      </w:r>
      <w:r w:rsidR="00F1611C" w:rsidRPr="003B5D51">
        <w:rPr>
          <w:rFonts w:ascii="Arial" w:hAnsi="Arial" w:cs="Arial"/>
          <w:lang w:val="en-CA"/>
        </w:rPr>
        <w:t>.</w:t>
      </w:r>
      <w:r w:rsidR="003046E0" w:rsidRPr="003B5D51">
        <w:rPr>
          <w:rFonts w:ascii="Arial" w:hAnsi="Arial" w:cs="Arial"/>
          <w:lang w:val="en-CA"/>
        </w:rPr>
        <w:t xml:space="preserve"> </w:t>
      </w:r>
      <w:r w:rsidR="00F1611C" w:rsidRPr="003B5D51">
        <w:rPr>
          <w:rFonts w:ascii="Arial" w:hAnsi="Arial" w:cs="Arial"/>
          <w:lang w:val="en-CA"/>
        </w:rPr>
        <w:t>T</w:t>
      </w:r>
      <w:r w:rsidR="003046E0" w:rsidRPr="003B5D51">
        <w:rPr>
          <w:rFonts w:ascii="Arial" w:hAnsi="Arial" w:cs="Arial"/>
          <w:lang w:val="en-CA"/>
        </w:rPr>
        <w:t>he</w:t>
      </w:r>
      <w:r w:rsidR="00F1611C" w:rsidRPr="003B5D51">
        <w:rPr>
          <w:rFonts w:ascii="Arial" w:hAnsi="Arial" w:cs="Arial"/>
          <w:lang w:val="en-CA"/>
        </w:rPr>
        <w:t>y</w:t>
      </w:r>
      <w:r w:rsidR="003046E0" w:rsidRPr="003B5D51">
        <w:rPr>
          <w:rFonts w:ascii="Arial" w:hAnsi="Arial" w:cs="Arial"/>
          <w:lang w:val="en-CA"/>
        </w:rPr>
        <w:t xml:space="preserve"> </w:t>
      </w:r>
      <w:r w:rsidR="00F1611C" w:rsidRPr="003B5D51">
        <w:rPr>
          <w:rFonts w:ascii="Arial" w:hAnsi="Arial" w:cs="Arial"/>
          <w:lang w:val="en-CA"/>
        </w:rPr>
        <w:t>produce</w:t>
      </w:r>
      <w:r w:rsidR="003046E0" w:rsidRPr="003B5D51">
        <w:rPr>
          <w:rFonts w:ascii="Arial" w:hAnsi="Arial" w:cs="Arial"/>
          <w:lang w:val="en-CA"/>
        </w:rPr>
        <w:t xml:space="preserve"> cinephile </w:t>
      </w:r>
      <w:proofErr w:type="spellStart"/>
      <w:r w:rsidR="003046E0" w:rsidRPr="003B5D51">
        <w:rPr>
          <w:rFonts w:ascii="Arial" w:hAnsi="Arial" w:cs="Arial"/>
          <w:lang w:val="en-CA"/>
        </w:rPr>
        <w:t>paratexts</w:t>
      </w:r>
      <w:proofErr w:type="spellEnd"/>
      <w:r w:rsidR="004F03A1" w:rsidRPr="003B5D51">
        <w:rPr>
          <w:rFonts w:ascii="Arial" w:hAnsi="Arial" w:cs="Arial"/>
          <w:lang w:val="en-CA"/>
        </w:rPr>
        <w:t xml:space="preserve"> and</w:t>
      </w:r>
      <w:r w:rsidR="00F1611C" w:rsidRPr="003B5D51">
        <w:rPr>
          <w:rFonts w:ascii="Arial" w:hAnsi="Arial" w:cs="Arial"/>
          <w:lang w:val="en-CA"/>
        </w:rPr>
        <w:t xml:space="preserve"> work to create</w:t>
      </w:r>
      <w:r w:rsidR="004F03A1" w:rsidRPr="003B5D51">
        <w:rPr>
          <w:rFonts w:ascii="Arial" w:hAnsi="Arial" w:cs="Arial"/>
          <w:lang w:val="en-CA"/>
        </w:rPr>
        <w:t xml:space="preserve"> </w:t>
      </w:r>
      <w:r w:rsidR="00E469D8" w:rsidRPr="003B5D51">
        <w:rPr>
          <w:rFonts w:ascii="Arial" w:hAnsi="Arial" w:cs="Arial"/>
          <w:lang w:val="en-CA"/>
        </w:rPr>
        <w:t>sociocultural</w:t>
      </w:r>
      <w:r w:rsidR="00366028" w:rsidRPr="003B5D51">
        <w:rPr>
          <w:rFonts w:ascii="Arial" w:hAnsi="Arial" w:cs="Arial"/>
          <w:lang w:val="en-CA"/>
        </w:rPr>
        <w:t xml:space="preserve"> value</w:t>
      </w:r>
      <w:r w:rsidR="004F03A1" w:rsidRPr="003B5D51">
        <w:rPr>
          <w:rFonts w:ascii="Arial" w:hAnsi="Arial" w:cs="Arial"/>
          <w:lang w:val="en-CA"/>
        </w:rPr>
        <w:t xml:space="preserve"> </w:t>
      </w:r>
      <w:r w:rsidR="00F1611C" w:rsidRPr="003B5D51">
        <w:rPr>
          <w:rFonts w:ascii="Arial" w:hAnsi="Arial" w:cs="Arial"/>
          <w:lang w:val="en-CA"/>
        </w:rPr>
        <w:t>around</w:t>
      </w:r>
      <w:r w:rsidR="006102EB" w:rsidRPr="003B5D51">
        <w:rPr>
          <w:rFonts w:ascii="Arial" w:hAnsi="Arial" w:cs="Arial"/>
          <w:lang w:val="en-CA"/>
        </w:rPr>
        <w:t xml:space="preserve"> the subscription </w:t>
      </w:r>
      <w:r w:rsidR="00F1611C" w:rsidRPr="003B5D51">
        <w:rPr>
          <w:rFonts w:ascii="Arial" w:hAnsi="Arial" w:cs="Arial"/>
          <w:lang w:val="en-CA"/>
        </w:rPr>
        <w:t>formula</w:t>
      </w:r>
      <w:r w:rsidR="006102EB" w:rsidRPr="003B5D51">
        <w:rPr>
          <w:rFonts w:ascii="Arial" w:hAnsi="Arial" w:cs="Arial"/>
          <w:lang w:val="en-CA"/>
        </w:rPr>
        <w:t>.</w:t>
      </w:r>
    </w:p>
    <w:p w14:paraId="6DFA0A30" w14:textId="24DBB4AC" w:rsidR="002F6382" w:rsidRPr="003B5D51" w:rsidRDefault="005B2268" w:rsidP="009944F6">
      <w:pPr>
        <w:jc w:val="both"/>
        <w:rPr>
          <w:rFonts w:ascii="Arial" w:hAnsi="Arial" w:cs="Arial"/>
          <w:lang w:val="en-CA"/>
        </w:rPr>
      </w:pPr>
      <w:r w:rsidRPr="003B5D51">
        <w:rPr>
          <w:rFonts w:ascii="Arial" w:hAnsi="Arial" w:cs="Arial"/>
          <w:lang w:val="en-CA"/>
        </w:rPr>
        <w:t xml:space="preserve">SVOD </w:t>
      </w:r>
      <w:r w:rsidR="003B4B67" w:rsidRPr="003B5D51">
        <w:rPr>
          <w:rFonts w:ascii="Arial" w:hAnsi="Arial" w:cs="Arial"/>
          <w:lang w:val="en-CA"/>
        </w:rPr>
        <w:t>catalog</w:t>
      </w:r>
      <w:r w:rsidR="00AD5976" w:rsidRPr="003B5D51">
        <w:rPr>
          <w:rFonts w:ascii="Arial" w:hAnsi="Arial" w:cs="Arial"/>
          <w:lang w:val="en-CA"/>
        </w:rPr>
        <w:t>ue</w:t>
      </w:r>
      <w:r w:rsidR="003B4B67" w:rsidRPr="003B5D51">
        <w:rPr>
          <w:rFonts w:ascii="Arial" w:hAnsi="Arial" w:cs="Arial"/>
          <w:lang w:val="en-CA"/>
        </w:rPr>
        <w:t>s</w:t>
      </w:r>
      <w:r w:rsidRPr="003B5D51">
        <w:rPr>
          <w:rFonts w:ascii="Arial" w:hAnsi="Arial" w:cs="Arial"/>
          <w:lang w:val="en-CA"/>
        </w:rPr>
        <w:t xml:space="preserve"> are </w:t>
      </w:r>
      <w:r w:rsidRPr="003B5D51">
        <w:rPr>
          <w:rFonts w:ascii="Arial" w:hAnsi="Arial" w:cs="Arial"/>
          <w:i/>
          <w:iCs/>
          <w:lang w:val="en-CA"/>
        </w:rPr>
        <w:t xml:space="preserve">cultural meeting places </w:t>
      </w:r>
      <w:r w:rsidRPr="003B5D51">
        <w:rPr>
          <w:rFonts w:ascii="Arial" w:hAnsi="Arial" w:cs="Arial"/>
          <w:lang w:val="en-CA"/>
        </w:rPr>
        <w:t>in the sense given by Luc Pauwels</w:t>
      </w:r>
      <w:r w:rsidR="00ED39EB" w:rsidRPr="003B5D51">
        <w:rPr>
          <w:rFonts w:ascii="Arial" w:hAnsi="Arial" w:cs="Arial"/>
          <w:lang w:val="en-CA"/>
        </w:rPr>
        <w:t xml:space="preserve"> </w:t>
      </w:r>
      <w:r w:rsidR="00F27643" w:rsidRPr="003B5D51">
        <w:rPr>
          <w:rFonts w:ascii="Arial" w:hAnsi="Arial" w:cs="Arial"/>
          <w:lang w:val="en-CA"/>
        </w:rPr>
        <w:fldChar w:fldCharType="begin"/>
      </w:r>
      <w:r w:rsidR="008427E8" w:rsidRPr="003B5D51">
        <w:rPr>
          <w:rFonts w:ascii="Arial" w:hAnsi="Arial" w:cs="Arial"/>
          <w:lang w:val="en-CA"/>
        </w:rPr>
        <w:instrText xml:space="preserve"> ADDIN ZOTERO_ITEM CSL_CITATION {"citationID":"E4MSiJgR","properties":{"formattedCitation":"(2012)","plainCitation":"(2012)","noteIndex":0},"citationItems":[{"id":214,"uris":["http://zotero.org/users/1261588/items/NSSI8BR9"],"itemData":{"id":214,"type":"article-journal","container-title":"Journal of Computer-Mediated Communication","DOI":"10.1111/j.1083-6101.2012.01572.x","ISSN":"10836101","issue":"3","page":"247-265","title":"A multimodal framework for analyzing websites as cultural expressions","volume":"17","author":[{"family":"Pauwels","given":"Luc"}],"issued":{"date-parts":[["2012"]]}},"label":"page","suppress-author":true}],"schema":"https://github.com/citation-style-language/schema/raw/master/csl-citation.json"} </w:instrText>
      </w:r>
      <w:r w:rsidR="00F27643" w:rsidRPr="003B5D51">
        <w:rPr>
          <w:rFonts w:ascii="Arial" w:hAnsi="Arial" w:cs="Arial"/>
          <w:lang w:val="en-CA"/>
        </w:rPr>
        <w:fldChar w:fldCharType="separate"/>
      </w:r>
      <w:r w:rsidR="008427E8" w:rsidRPr="003B5D51">
        <w:rPr>
          <w:rFonts w:ascii="Arial" w:hAnsi="Arial" w:cs="Arial"/>
          <w:noProof/>
          <w:lang w:val="en-CA"/>
        </w:rPr>
        <w:t>(2012)</w:t>
      </w:r>
      <w:r w:rsidR="00F27643" w:rsidRPr="003B5D51">
        <w:rPr>
          <w:rFonts w:ascii="Arial" w:hAnsi="Arial" w:cs="Arial"/>
          <w:lang w:val="en-CA"/>
        </w:rPr>
        <w:fldChar w:fldCharType="end"/>
      </w:r>
      <w:r w:rsidRPr="003B5D51">
        <w:rPr>
          <w:rFonts w:ascii="Arial" w:hAnsi="Arial" w:cs="Arial"/>
          <w:lang w:val="en-CA"/>
        </w:rPr>
        <w:t xml:space="preserve">, where streams of subscribers and movies interact with each other. </w:t>
      </w:r>
      <w:r w:rsidR="00631F5F" w:rsidRPr="003B5D51">
        <w:rPr>
          <w:rFonts w:ascii="Arial" w:hAnsi="Arial" w:cs="Arial"/>
          <w:lang w:val="en-CA"/>
        </w:rPr>
        <w:t>M</w:t>
      </w:r>
      <w:r w:rsidR="00806783" w:rsidRPr="003B5D51">
        <w:rPr>
          <w:rFonts w:ascii="Arial" w:hAnsi="Arial" w:cs="Arial"/>
          <w:lang w:val="en-CA"/>
        </w:rPr>
        <w:t>y thesis makes the case that studying the digital materialit</w:t>
      </w:r>
      <w:r w:rsidR="00081AEA" w:rsidRPr="003B5D51">
        <w:rPr>
          <w:rFonts w:ascii="Arial" w:hAnsi="Arial" w:cs="Arial"/>
          <w:lang w:val="en-CA"/>
        </w:rPr>
        <w:t>y</w:t>
      </w:r>
      <w:r w:rsidR="00806783" w:rsidRPr="003B5D51">
        <w:rPr>
          <w:rFonts w:ascii="Arial" w:hAnsi="Arial" w:cs="Arial"/>
          <w:lang w:val="en-CA"/>
        </w:rPr>
        <w:t xml:space="preserve"> of </w:t>
      </w:r>
      <w:r w:rsidR="00880CA2" w:rsidRPr="003B5D51">
        <w:rPr>
          <w:rFonts w:ascii="Arial" w:hAnsi="Arial" w:cs="Arial"/>
          <w:lang w:val="en-CA"/>
        </w:rPr>
        <w:t>those catalog</w:t>
      </w:r>
      <w:r w:rsidR="00AD5976" w:rsidRPr="003B5D51">
        <w:rPr>
          <w:rFonts w:ascii="Arial" w:hAnsi="Arial" w:cs="Arial"/>
          <w:lang w:val="en-CA"/>
        </w:rPr>
        <w:t>ue</w:t>
      </w:r>
      <w:r w:rsidR="00880CA2" w:rsidRPr="003B5D51">
        <w:rPr>
          <w:rFonts w:ascii="Arial" w:hAnsi="Arial" w:cs="Arial"/>
          <w:lang w:val="en-CA"/>
        </w:rPr>
        <w:t>s</w:t>
      </w:r>
      <w:r w:rsidR="00C3562B" w:rsidRPr="003B5D51">
        <w:rPr>
          <w:rFonts w:ascii="Arial" w:hAnsi="Arial" w:cs="Arial"/>
          <w:lang w:val="en-CA"/>
        </w:rPr>
        <w:t xml:space="preserve"> (</w:t>
      </w:r>
      <w:r w:rsidR="00F53A0E" w:rsidRPr="003B5D51">
        <w:rPr>
          <w:rFonts w:ascii="Arial" w:hAnsi="Arial" w:cs="Arial"/>
          <w:lang w:val="en-CA"/>
        </w:rPr>
        <w:t xml:space="preserve">by materiality I’m </w:t>
      </w:r>
      <w:r w:rsidR="00F00928" w:rsidRPr="003B5D51">
        <w:rPr>
          <w:rFonts w:ascii="Arial" w:hAnsi="Arial" w:cs="Arial"/>
          <w:lang w:val="en-CA"/>
        </w:rPr>
        <w:t>a mean here an approach that consider</w:t>
      </w:r>
      <w:r w:rsidR="00C83419" w:rsidRPr="003B5D51">
        <w:rPr>
          <w:rFonts w:ascii="Arial" w:hAnsi="Arial" w:cs="Arial"/>
          <w:lang w:val="en-CA"/>
        </w:rPr>
        <w:t>s</w:t>
      </w:r>
      <w:r w:rsidR="00C3562B" w:rsidRPr="003B5D51">
        <w:rPr>
          <w:rFonts w:ascii="Arial" w:hAnsi="Arial" w:cs="Arial"/>
          <w:lang w:val="en-CA"/>
        </w:rPr>
        <w:t xml:space="preserve"> </w:t>
      </w:r>
      <w:r w:rsidR="0002555B" w:rsidRPr="003B5D51">
        <w:rPr>
          <w:rFonts w:ascii="Arial" w:hAnsi="Arial" w:cs="Arial"/>
          <w:lang w:val="en-CA"/>
        </w:rPr>
        <w:t xml:space="preserve">the </w:t>
      </w:r>
      <w:r w:rsidR="00E53CE9" w:rsidRPr="003B5D51">
        <w:rPr>
          <w:rFonts w:ascii="Arial" w:hAnsi="Arial" w:cs="Arial"/>
          <w:lang w:val="en-CA"/>
        </w:rPr>
        <w:t>technical, discursive and formal aspect</w:t>
      </w:r>
      <w:r w:rsidR="0002555B" w:rsidRPr="003B5D51">
        <w:rPr>
          <w:rFonts w:ascii="Arial" w:hAnsi="Arial" w:cs="Arial"/>
          <w:lang w:val="en-CA"/>
        </w:rPr>
        <w:t>s</w:t>
      </w:r>
      <w:r w:rsidR="00E53CE9" w:rsidRPr="003B5D51">
        <w:rPr>
          <w:rFonts w:ascii="Arial" w:hAnsi="Arial" w:cs="Arial"/>
          <w:lang w:val="en-CA"/>
        </w:rPr>
        <w:t xml:space="preserve"> of </w:t>
      </w:r>
      <w:r w:rsidR="00F00928" w:rsidRPr="003B5D51">
        <w:rPr>
          <w:rFonts w:ascii="Arial" w:hAnsi="Arial" w:cs="Arial"/>
          <w:lang w:val="en-CA"/>
        </w:rPr>
        <w:t xml:space="preserve">a </w:t>
      </w:r>
      <w:r w:rsidR="004829C9" w:rsidRPr="003B5D51">
        <w:rPr>
          <w:rFonts w:ascii="Arial" w:hAnsi="Arial" w:cs="Arial"/>
          <w:lang w:val="en-CA"/>
        </w:rPr>
        <w:t>cultural production</w:t>
      </w:r>
      <w:r w:rsidR="005D0D6D" w:rsidRPr="003B5D51">
        <w:rPr>
          <w:rFonts w:ascii="Arial" w:hAnsi="Arial" w:cs="Arial"/>
          <w:lang w:val="en-CA"/>
        </w:rPr>
        <w:t xml:space="preserve"> </w:t>
      </w:r>
      <w:r w:rsidR="004829C9" w:rsidRPr="003B5D51">
        <w:rPr>
          <w:rFonts w:ascii="Arial" w:hAnsi="Arial" w:cs="Arial"/>
          <w:lang w:val="en-CA"/>
        </w:rPr>
        <w:t>)</w:t>
      </w:r>
      <w:r w:rsidR="00D51A09" w:rsidRPr="003B5D51">
        <w:rPr>
          <w:rFonts w:ascii="Arial" w:hAnsi="Arial" w:cs="Arial"/>
          <w:lang w:val="en-CA"/>
        </w:rPr>
        <w:t xml:space="preserve">, </w:t>
      </w:r>
      <w:r w:rsidR="00806783" w:rsidRPr="003B5D51">
        <w:rPr>
          <w:rFonts w:ascii="Arial" w:hAnsi="Arial" w:cs="Arial"/>
          <w:lang w:val="en-CA"/>
        </w:rPr>
        <w:t xml:space="preserve">opens up a window to a better understanding of how movies and the </w:t>
      </w:r>
      <w:r w:rsidR="00806783" w:rsidRPr="003B5D51">
        <w:rPr>
          <w:rFonts w:ascii="Arial" w:hAnsi="Arial" w:cs="Arial"/>
          <w:i/>
          <w:iCs/>
          <w:lang w:val="en-CA"/>
        </w:rPr>
        <w:t>idea of cinema</w:t>
      </w:r>
      <w:r w:rsidR="00806783" w:rsidRPr="003B5D51">
        <w:rPr>
          <w:rFonts w:ascii="Arial" w:hAnsi="Arial" w:cs="Arial"/>
          <w:lang w:val="en-CA"/>
        </w:rPr>
        <w:t xml:space="preserve"> </w:t>
      </w:r>
      <w:r w:rsidR="00806783" w:rsidRPr="003B5D51">
        <w:rPr>
          <w:rFonts w:ascii="Arial" w:hAnsi="Arial" w:cs="Arial"/>
          <w:lang w:val="en-CA"/>
        </w:rPr>
        <w:fldChar w:fldCharType="begin"/>
      </w:r>
      <w:r w:rsidR="00806783" w:rsidRPr="003B5D51">
        <w:rPr>
          <w:rFonts w:ascii="Arial" w:hAnsi="Arial" w:cs="Arial"/>
          <w:lang w:val="en-CA"/>
        </w:rPr>
        <w:instrText xml:space="preserve"> ADDIN ZOTERO_ITEM CSL_CITATION {"citationID":"oisRT3OO","properties":{"formattedCitation":"(Casetti 2015)","plainCitation":"(Casetti 2015)","noteIndex":0},"citationItems":[{"id":68,"uris":["http://zotero.org/users/1261588/items/B2AJHGYY"],"itemData":{"id":68,"type":"book","call-number":"PN1994 .C34223 2015","event-place":"New York","ISBN":"9780231172424","number-of-pages":"pages cm.","publisher":"Columbia University Press","publisher-place":"New York","title":"The Lumière galaxy: Seven key words for the cinema to come","author":[{"family":"Casetti","given":"Francesco"}],"issued":{"date-parts":[["2015"]]}}}],"schema":"https://github.com/citation-style-language/schema/raw/master/csl-citation.json"} </w:instrText>
      </w:r>
      <w:r w:rsidR="00806783" w:rsidRPr="003B5D51">
        <w:rPr>
          <w:rFonts w:ascii="Arial" w:hAnsi="Arial" w:cs="Arial"/>
          <w:lang w:val="en-CA"/>
        </w:rPr>
        <w:fldChar w:fldCharType="separate"/>
      </w:r>
      <w:r w:rsidR="00445D8B" w:rsidRPr="003B5D51">
        <w:rPr>
          <w:rFonts w:ascii="Arial" w:hAnsi="Arial" w:cs="Arial"/>
          <w:lang w:val="en-CA"/>
        </w:rPr>
        <w:t>(Casetti 2015)</w:t>
      </w:r>
      <w:r w:rsidR="00806783" w:rsidRPr="003B5D51">
        <w:rPr>
          <w:rFonts w:ascii="Arial" w:hAnsi="Arial" w:cs="Arial"/>
          <w:lang w:val="en-CA"/>
        </w:rPr>
        <w:fldChar w:fldCharType="end"/>
      </w:r>
      <w:r w:rsidR="00806783" w:rsidRPr="003B5D51">
        <w:rPr>
          <w:rFonts w:ascii="Arial" w:hAnsi="Arial" w:cs="Arial"/>
          <w:lang w:val="en-CA"/>
        </w:rPr>
        <w:t xml:space="preserve"> circulate online</w:t>
      </w:r>
      <w:r w:rsidR="00EE174E" w:rsidRPr="003B5D51">
        <w:rPr>
          <w:rFonts w:ascii="Arial" w:hAnsi="Arial" w:cs="Arial"/>
          <w:lang w:val="en-US"/>
        </w:rPr>
        <w:t>.</w:t>
      </w:r>
      <w:r w:rsidR="00970F32" w:rsidRPr="003B5D51">
        <w:rPr>
          <w:rFonts w:ascii="Arial" w:hAnsi="Arial" w:cs="Arial"/>
          <w:lang w:val="en-US"/>
        </w:rPr>
        <w:t xml:space="preserve"> </w:t>
      </w:r>
      <w:r w:rsidR="00FA1BA5" w:rsidRPr="003B5D51">
        <w:rPr>
          <w:rFonts w:ascii="Arial" w:hAnsi="Arial" w:cs="Arial"/>
          <w:lang w:val="en-CA"/>
        </w:rPr>
        <w:t xml:space="preserve">I </w:t>
      </w:r>
      <w:r w:rsidR="00972B34" w:rsidRPr="003B5D51">
        <w:rPr>
          <w:rFonts w:ascii="Arial" w:hAnsi="Arial" w:cs="Arial"/>
          <w:lang w:val="en-CA"/>
        </w:rPr>
        <w:t xml:space="preserve">now </w:t>
      </w:r>
      <w:r w:rsidR="00FA1BA5" w:rsidRPr="003B5D51">
        <w:rPr>
          <w:rFonts w:ascii="Arial" w:hAnsi="Arial" w:cs="Arial"/>
          <w:lang w:val="en-CA"/>
        </w:rPr>
        <w:t>look at a few strategies and tools</w:t>
      </w:r>
      <w:r w:rsidR="00972B34" w:rsidRPr="003B5D51">
        <w:rPr>
          <w:rFonts w:ascii="Arial" w:hAnsi="Arial" w:cs="Arial"/>
          <w:lang w:val="en-CA"/>
        </w:rPr>
        <w:t xml:space="preserve"> </w:t>
      </w:r>
      <w:r w:rsidR="00536499" w:rsidRPr="003B5D51">
        <w:rPr>
          <w:rFonts w:ascii="Arial" w:hAnsi="Arial" w:cs="Arial"/>
          <w:lang w:val="en-CA"/>
        </w:rPr>
        <w:t xml:space="preserve">that I cobbled together </w:t>
      </w:r>
      <w:r w:rsidR="008A7F33" w:rsidRPr="003B5D51">
        <w:rPr>
          <w:rFonts w:ascii="Arial" w:hAnsi="Arial" w:cs="Arial"/>
          <w:lang w:val="en-CA"/>
        </w:rPr>
        <w:t>to</w:t>
      </w:r>
      <w:r w:rsidR="00FA1BA5" w:rsidRPr="003B5D51">
        <w:rPr>
          <w:rFonts w:ascii="Arial" w:hAnsi="Arial" w:cs="Arial"/>
          <w:lang w:val="en-CA"/>
        </w:rPr>
        <w:t xml:space="preserve"> form a blend of qualitative methods, web scraping and small-scale data visualization.</w:t>
      </w:r>
    </w:p>
    <w:p w14:paraId="2AD82BBF" w14:textId="0FCFCC41" w:rsidR="00587620" w:rsidRPr="003B5D51" w:rsidRDefault="0008355C" w:rsidP="00D936C3">
      <w:pPr>
        <w:jc w:val="both"/>
        <w:rPr>
          <w:rFonts w:ascii="Arial" w:hAnsi="Arial" w:cs="Arial"/>
          <w:lang w:val="en-CA"/>
        </w:rPr>
      </w:pPr>
      <w:r w:rsidRPr="003B5D51">
        <w:rPr>
          <w:rFonts w:ascii="Arial" w:hAnsi="Arial" w:cs="Arial"/>
          <w:lang w:val="en-CA"/>
        </w:rPr>
        <w:t xml:space="preserve">For one part of my thesis, I </w:t>
      </w:r>
      <w:r w:rsidR="00E56689" w:rsidRPr="003B5D51">
        <w:rPr>
          <w:rFonts w:ascii="Arial" w:hAnsi="Arial" w:cs="Arial"/>
          <w:lang w:val="en-CA"/>
        </w:rPr>
        <w:t xml:space="preserve">applied a multimodal framework to </w:t>
      </w:r>
      <w:r w:rsidRPr="003B5D51">
        <w:rPr>
          <w:rFonts w:ascii="Arial" w:hAnsi="Arial" w:cs="Arial"/>
          <w:lang w:val="en-CA"/>
        </w:rPr>
        <w:t>stud</w:t>
      </w:r>
      <w:r w:rsidR="00E56689" w:rsidRPr="003B5D51">
        <w:rPr>
          <w:rFonts w:ascii="Arial" w:hAnsi="Arial" w:cs="Arial"/>
          <w:lang w:val="en-CA"/>
        </w:rPr>
        <w:t>y</w:t>
      </w:r>
      <w:r w:rsidRPr="003B5D51">
        <w:rPr>
          <w:rFonts w:ascii="Arial" w:hAnsi="Arial" w:cs="Arial"/>
          <w:lang w:val="en-CA"/>
        </w:rPr>
        <w:t xml:space="preserve"> </w:t>
      </w:r>
      <w:r w:rsidR="002F4D29" w:rsidRPr="003B5D51">
        <w:rPr>
          <w:rFonts w:ascii="Arial" w:hAnsi="Arial" w:cs="Arial"/>
          <w:lang w:val="en-CA"/>
        </w:rPr>
        <w:t>how the websites were structured</w:t>
      </w:r>
      <w:r w:rsidR="00737E5C" w:rsidRPr="003B5D51">
        <w:rPr>
          <w:rFonts w:ascii="Arial" w:hAnsi="Arial" w:cs="Arial"/>
          <w:lang w:val="en-CA"/>
        </w:rPr>
        <w:t>, how</w:t>
      </w:r>
      <w:r w:rsidR="00555996" w:rsidRPr="003B5D51">
        <w:rPr>
          <w:rFonts w:ascii="Arial" w:hAnsi="Arial" w:cs="Arial"/>
          <w:lang w:val="en-CA"/>
        </w:rPr>
        <w:t xml:space="preserve"> long</w:t>
      </w:r>
      <w:r w:rsidR="00737E5C" w:rsidRPr="003B5D51">
        <w:rPr>
          <w:rFonts w:ascii="Arial" w:hAnsi="Arial" w:cs="Arial"/>
          <w:lang w:val="en-CA"/>
        </w:rPr>
        <w:t xml:space="preserve"> it took to reach</w:t>
      </w:r>
      <w:r w:rsidR="009E72B6" w:rsidRPr="003B5D51">
        <w:rPr>
          <w:rFonts w:ascii="Arial" w:hAnsi="Arial" w:cs="Arial"/>
          <w:lang w:val="en-CA"/>
        </w:rPr>
        <w:t xml:space="preserve"> the movies</w:t>
      </w:r>
      <w:r w:rsidR="00737E5C" w:rsidRPr="003B5D51">
        <w:rPr>
          <w:rFonts w:ascii="Arial" w:hAnsi="Arial" w:cs="Arial"/>
          <w:lang w:val="en-CA"/>
        </w:rPr>
        <w:t xml:space="preserve"> </w:t>
      </w:r>
      <w:r w:rsidR="009E72B6" w:rsidRPr="003B5D51">
        <w:rPr>
          <w:rFonts w:ascii="Arial" w:hAnsi="Arial" w:cs="Arial"/>
          <w:lang w:val="en-CA"/>
        </w:rPr>
        <w:t xml:space="preserve">and </w:t>
      </w:r>
      <w:r w:rsidR="00555996" w:rsidRPr="003B5D51">
        <w:rPr>
          <w:rFonts w:ascii="Arial" w:hAnsi="Arial" w:cs="Arial"/>
          <w:lang w:val="en-CA"/>
        </w:rPr>
        <w:t xml:space="preserve">what kind of visual and textual elements </w:t>
      </w:r>
      <w:r w:rsidR="00124773" w:rsidRPr="003B5D51">
        <w:rPr>
          <w:rFonts w:ascii="Arial" w:hAnsi="Arial" w:cs="Arial"/>
          <w:lang w:val="en-CA"/>
        </w:rPr>
        <w:t>were used</w:t>
      </w:r>
      <w:r w:rsidR="00BC25D3" w:rsidRPr="003B5D51">
        <w:rPr>
          <w:rFonts w:ascii="Arial" w:hAnsi="Arial" w:cs="Arial"/>
          <w:lang w:val="en-CA"/>
        </w:rPr>
        <w:t xml:space="preserve"> to </w:t>
      </w:r>
      <w:r w:rsidR="00425395" w:rsidRPr="003B5D51">
        <w:rPr>
          <w:rFonts w:ascii="Arial" w:hAnsi="Arial" w:cs="Arial"/>
          <w:lang w:val="en-CA"/>
        </w:rPr>
        <w:t>build</w:t>
      </w:r>
      <w:r w:rsidR="00BC25D3" w:rsidRPr="003B5D51">
        <w:rPr>
          <w:rFonts w:ascii="Arial" w:hAnsi="Arial" w:cs="Arial"/>
          <w:lang w:val="en-CA"/>
        </w:rPr>
        <w:t xml:space="preserve"> </w:t>
      </w:r>
      <w:r w:rsidR="009F2631" w:rsidRPr="003B5D51">
        <w:rPr>
          <w:rFonts w:ascii="Arial" w:hAnsi="Arial" w:cs="Arial"/>
          <w:lang w:val="en-CA"/>
        </w:rPr>
        <w:t xml:space="preserve">what </w:t>
      </w:r>
      <w:r w:rsidR="000352D0" w:rsidRPr="003B5D51">
        <w:rPr>
          <w:rFonts w:ascii="Arial" w:hAnsi="Arial" w:cs="Arial"/>
          <w:lang w:val="en-CA"/>
        </w:rPr>
        <w:t xml:space="preserve">Lobato </w:t>
      </w:r>
      <w:r w:rsidR="000352D0" w:rsidRPr="003B5D51">
        <w:rPr>
          <w:rFonts w:ascii="Arial" w:hAnsi="Arial" w:cs="Arial"/>
          <w:i/>
          <w:iCs/>
          <w:lang w:val="en-CA"/>
        </w:rPr>
        <w:t>et al.</w:t>
      </w:r>
      <w:r w:rsidR="00BA61D2" w:rsidRPr="003B5D51">
        <w:rPr>
          <w:rFonts w:ascii="Arial" w:hAnsi="Arial" w:cs="Arial"/>
          <w:lang w:val="en-CA"/>
        </w:rPr>
        <w:t xml:space="preserve"> </w:t>
      </w:r>
      <w:r w:rsidR="000352D0" w:rsidRPr="003B5D51">
        <w:rPr>
          <w:rFonts w:ascii="Arial" w:hAnsi="Arial" w:cs="Arial"/>
          <w:lang w:val="en-CA"/>
        </w:rPr>
        <w:fldChar w:fldCharType="begin"/>
      </w:r>
      <w:r w:rsidR="000352D0" w:rsidRPr="003B5D51">
        <w:rPr>
          <w:rFonts w:ascii="Arial" w:hAnsi="Arial" w:cs="Arial"/>
          <w:lang w:val="en-CA"/>
        </w:rPr>
        <w:instrText xml:space="preserve"> ADDIN ZOTERO_ITEM CSL_CITATION {"citationID":"CAPi9C9X","properties":{"formattedCitation":"(2024)","plainCitation":"(2024)","noteIndex":0},"citationItems":[{"id":2525,"uris":["http://zotero.org/users/1261588/items/ATC33TLR"],"itemData":{"id":2525,"type":"article-journal","abstract":"The global proliferation of internet-distributed video-on-demand (VOD) services has left in its wake a rich but scattered corpus of research into the catalogs and interfaces of these services. Using empirical methods and sources including scraping, observation, digital simulations, and third-party datasets, researchers have found many ways to study VODs, their content, and their recommendations. Our article provides a critical review of this research landscape. We describe the evolution of two key methods: catalog analysis and interface analysis. We then explain how these methods intersect with each other and also with audience research. Throughout, we assess the value and limitations of various methods, showing how they fit within a wider research landscape that involves multiple ‘ways of knowing’ VOD. The practicalities and politics of access to VOD data are considered throughout.","container-title":"Convergence: The International Journal of Research into New Media Technologies","DOI":"10.1177/13548565241261992","ISSN":"1354-8565, 1748-7382","journalAbbreviation":"Convergence: The International Journal of Research into New Media Technologies","language":"en","page":"13548565241261992","source":"DOI.org (Crossref)","title":"Video-on-demand catalog and interface analysis: The state of research methods","title-short":"Video-on-demand catalog and interface analysis","author":[{"family":"Lobato","given":"Ramon"},{"family":"Scarlata","given":"Alexa"},{"family":"Wils","given":"Tyson"}],"issued":{"date-parts":[["2024",6,18]]}},"label":"page","suppress-author":true}],"schema":"https://github.com/citation-style-language/schema/raw/master/csl-citation.json"} </w:instrText>
      </w:r>
      <w:r w:rsidR="000352D0" w:rsidRPr="003B5D51">
        <w:rPr>
          <w:rFonts w:ascii="Arial" w:hAnsi="Arial" w:cs="Arial"/>
          <w:lang w:val="en-CA"/>
        </w:rPr>
        <w:fldChar w:fldCharType="separate"/>
      </w:r>
      <w:r w:rsidR="000352D0" w:rsidRPr="003B5D51">
        <w:rPr>
          <w:rFonts w:ascii="Arial" w:hAnsi="Arial" w:cs="Arial"/>
          <w:noProof/>
          <w:lang w:val="en-CA"/>
        </w:rPr>
        <w:t>(2024)</w:t>
      </w:r>
      <w:r w:rsidR="000352D0" w:rsidRPr="003B5D51">
        <w:rPr>
          <w:rFonts w:ascii="Arial" w:hAnsi="Arial" w:cs="Arial"/>
          <w:lang w:val="en-CA"/>
        </w:rPr>
        <w:fldChar w:fldCharType="end"/>
      </w:r>
      <w:r w:rsidR="002111B1" w:rsidRPr="003B5D51">
        <w:rPr>
          <w:rFonts w:ascii="Arial" w:hAnsi="Arial" w:cs="Arial"/>
          <w:lang w:val="en-CA"/>
        </w:rPr>
        <w:t xml:space="preserve"> rightly call the </w:t>
      </w:r>
      <w:r w:rsidR="00BA61D2" w:rsidRPr="003B5D51">
        <w:rPr>
          <w:rFonts w:ascii="Arial" w:hAnsi="Arial" w:cs="Arial"/>
          <w:lang w:val="en-CA"/>
        </w:rPr>
        <w:t>VOD</w:t>
      </w:r>
      <w:r w:rsidR="00BC25D3" w:rsidRPr="003B5D51">
        <w:rPr>
          <w:rFonts w:ascii="Arial" w:hAnsi="Arial" w:cs="Arial"/>
          <w:lang w:val="en-CA"/>
        </w:rPr>
        <w:t xml:space="preserve"> interface.</w:t>
      </w:r>
    </w:p>
    <w:p w14:paraId="402DF471" w14:textId="3D75F2ED" w:rsidR="00A75411" w:rsidRPr="003B5D51" w:rsidRDefault="00732F70" w:rsidP="00D936C3">
      <w:pPr>
        <w:jc w:val="both"/>
        <w:rPr>
          <w:rFonts w:ascii="Arial" w:hAnsi="Arial" w:cs="Arial"/>
          <w:lang w:val="en-CA"/>
        </w:rPr>
      </w:pPr>
      <w:r w:rsidRPr="003B5D51">
        <w:rPr>
          <w:rFonts w:ascii="Arial" w:hAnsi="Arial" w:cs="Arial"/>
          <w:lang w:val="en-CA"/>
        </w:rPr>
        <w:t>[slide]</w:t>
      </w:r>
    </w:p>
    <w:p w14:paraId="3D37DAC3" w14:textId="0BE227F0" w:rsidR="00424393" w:rsidRPr="003B5D51" w:rsidRDefault="004714C7" w:rsidP="00D936C3">
      <w:pPr>
        <w:jc w:val="both"/>
        <w:rPr>
          <w:rFonts w:ascii="Arial" w:hAnsi="Arial" w:cs="Arial"/>
          <w:lang w:val="en-CA"/>
        </w:rPr>
      </w:pPr>
      <w:r w:rsidRPr="003B5D51">
        <w:rPr>
          <w:rFonts w:ascii="Arial" w:hAnsi="Arial" w:cs="Arial"/>
          <w:lang w:val="en-CA"/>
        </w:rPr>
        <w:t>I settled for</w:t>
      </w:r>
      <w:r w:rsidR="004169E1" w:rsidRPr="003B5D51">
        <w:rPr>
          <w:rFonts w:ascii="Arial" w:hAnsi="Arial" w:cs="Arial"/>
          <w:lang w:val="en-CA"/>
        </w:rPr>
        <w:t xml:space="preserve"> the</w:t>
      </w:r>
      <w:r w:rsidR="0096162A" w:rsidRPr="003B5D51">
        <w:rPr>
          <w:rFonts w:ascii="Arial" w:hAnsi="Arial" w:cs="Arial"/>
          <w:lang w:val="en-CA"/>
        </w:rPr>
        <w:t xml:space="preserve"> </w:t>
      </w:r>
      <w:r w:rsidR="004F35D8" w:rsidRPr="003B5D51">
        <w:rPr>
          <w:rFonts w:ascii="Arial" w:hAnsi="Arial" w:cs="Arial"/>
          <w:lang w:val="en-CA"/>
        </w:rPr>
        <w:t xml:space="preserve">“manual” </w:t>
      </w:r>
      <w:r w:rsidR="0096162A" w:rsidRPr="003B5D51">
        <w:rPr>
          <w:rFonts w:ascii="Arial" w:hAnsi="Arial" w:cs="Arial"/>
          <w:lang w:val="en-CA"/>
        </w:rPr>
        <w:t>captur</w:t>
      </w:r>
      <w:r w:rsidR="004169E1" w:rsidRPr="003B5D51">
        <w:rPr>
          <w:rFonts w:ascii="Arial" w:hAnsi="Arial" w:cs="Arial"/>
          <w:lang w:val="en-CA"/>
        </w:rPr>
        <w:t>e of webpages</w:t>
      </w:r>
      <w:r w:rsidR="00D37C67" w:rsidRPr="003B5D51">
        <w:rPr>
          <w:rFonts w:ascii="Arial" w:hAnsi="Arial" w:cs="Arial"/>
          <w:lang w:val="en-CA"/>
        </w:rPr>
        <w:t xml:space="preserve">, using a </w:t>
      </w:r>
      <w:r w:rsidR="00C1599B" w:rsidRPr="003B5D51">
        <w:rPr>
          <w:rFonts w:ascii="Arial" w:hAnsi="Arial" w:cs="Arial"/>
          <w:lang w:val="en-CA"/>
        </w:rPr>
        <w:t xml:space="preserve">browser add-on </w:t>
      </w:r>
      <w:r w:rsidR="000729FF" w:rsidRPr="003B5D51">
        <w:rPr>
          <w:rFonts w:ascii="Arial" w:hAnsi="Arial" w:cs="Arial"/>
          <w:lang w:val="en-CA"/>
        </w:rPr>
        <w:t xml:space="preserve">to </w:t>
      </w:r>
      <w:r w:rsidR="00637DF4" w:rsidRPr="003B5D51">
        <w:rPr>
          <w:rFonts w:ascii="Arial" w:hAnsi="Arial" w:cs="Arial"/>
          <w:lang w:val="en-CA"/>
        </w:rPr>
        <w:t>fully capture the</w:t>
      </w:r>
      <w:r w:rsidR="00E92C46" w:rsidRPr="003B5D51">
        <w:rPr>
          <w:rFonts w:ascii="Arial" w:hAnsi="Arial" w:cs="Arial"/>
          <w:lang w:val="en-CA"/>
        </w:rPr>
        <w:t xml:space="preserve"> entire</w:t>
      </w:r>
      <w:r w:rsidR="00637DF4" w:rsidRPr="003B5D51">
        <w:rPr>
          <w:rFonts w:ascii="Arial" w:hAnsi="Arial" w:cs="Arial"/>
          <w:lang w:val="en-CA"/>
        </w:rPr>
        <w:t xml:space="preserve"> page and </w:t>
      </w:r>
      <w:r w:rsidR="006F1B90" w:rsidRPr="003B5D51">
        <w:rPr>
          <w:rFonts w:ascii="Arial" w:hAnsi="Arial" w:cs="Arial"/>
          <w:lang w:val="en-CA"/>
        </w:rPr>
        <w:t xml:space="preserve">to </w:t>
      </w:r>
      <w:r w:rsidR="00C1599B" w:rsidRPr="003B5D51">
        <w:rPr>
          <w:rFonts w:ascii="Arial" w:hAnsi="Arial" w:cs="Arial"/>
          <w:lang w:val="en-CA"/>
        </w:rPr>
        <w:t>creat</w:t>
      </w:r>
      <w:r w:rsidR="000729FF" w:rsidRPr="003B5D51">
        <w:rPr>
          <w:rFonts w:ascii="Arial" w:hAnsi="Arial" w:cs="Arial"/>
          <w:lang w:val="en-CA"/>
        </w:rPr>
        <w:t xml:space="preserve">e </w:t>
      </w:r>
      <w:r w:rsidR="00C1599B" w:rsidRPr="003B5D51">
        <w:rPr>
          <w:rFonts w:ascii="Arial" w:hAnsi="Arial" w:cs="Arial"/>
          <w:lang w:val="en-CA"/>
        </w:rPr>
        <w:t xml:space="preserve">what I call </w:t>
      </w:r>
      <w:r w:rsidR="000729FF" w:rsidRPr="003B5D51">
        <w:rPr>
          <w:rFonts w:ascii="Arial" w:hAnsi="Arial" w:cs="Arial"/>
          <w:lang w:val="en-CA"/>
        </w:rPr>
        <w:t xml:space="preserve">metaphorically </w:t>
      </w:r>
      <w:r w:rsidR="000729FF" w:rsidRPr="003B5D51">
        <w:rPr>
          <w:rFonts w:ascii="Arial" w:hAnsi="Arial" w:cs="Arial"/>
          <w:i/>
          <w:iCs/>
          <w:lang w:val="en-CA"/>
        </w:rPr>
        <w:t xml:space="preserve">Ice </w:t>
      </w:r>
      <w:r w:rsidR="00577AEF" w:rsidRPr="003B5D51">
        <w:rPr>
          <w:rFonts w:ascii="Arial" w:hAnsi="Arial" w:cs="Arial"/>
          <w:i/>
          <w:iCs/>
          <w:lang w:val="en-CA"/>
        </w:rPr>
        <w:t>car</w:t>
      </w:r>
      <w:r w:rsidR="00527BDE" w:rsidRPr="003B5D51">
        <w:rPr>
          <w:rFonts w:ascii="Arial" w:hAnsi="Arial" w:cs="Arial"/>
          <w:i/>
          <w:iCs/>
          <w:lang w:val="en-CA"/>
        </w:rPr>
        <w:t>r</w:t>
      </w:r>
      <w:r w:rsidR="00577AEF" w:rsidRPr="003B5D51">
        <w:rPr>
          <w:rFonts w:ascii="Arial" w:hAnsi="Arial" w:cs="Arial"/>
          <w:i/>
          <w:iCs/>
          <w:lang w:val="en-CA"/>
        </w:rPr>
        <w:t>ot</w:t>
      </w:r>
      <w:r w:rsidR="0068743C" w:rsidRPr="003B5D51">
        <w:rPr>
          <w:rFonts w:ascii="Arial" w:hAnsi="Arial" w:cs="Arial"/>
          <w:lang w:val="en-CA"/>
        </w:rPr>
        <w:t xml:space="preserve">. The aim wasn’t to drill in the past of the web, but to </w:t>
      </w:r>
      <w:r w:rsidR="009D1CDF" w:rsidRPr="003B5D51">
        <w:rPr>
          <w:rFonts w:ascii="Arial" w:hAnsi="Arial" w:cs="Arial"/>
          <w:lang w:val="en-CA"/>
        </w:rPr>
        <w:t>build an archive of the</w:t>
      </w:r>
      <w:r w:rsidR="00391909" w:rsidRPr="003B5D51">
        <w:rPr>
          <w:rFonts w:ascii="Arial" w:hAnsi="Arial" w:cs="Arial"/>
          <w:lang w:val="en-CA"/>
        </w:rPr>
        <w:t xml:space="preserve"> way</w:t>
      </w:r>
      <w:r w:rsidR="009D1CDF" w:rsidRPr="003B5D51">
        <w:rPr>
          <w:rFonts w:ascii="Arial" w:hAnsi="Arial" w:cs="Arial"/>
          <w:lang w:val="en-CA"/>
        </w:rPr>
        <w:t xml:space="preserve"> different elements and modalit</w:t>
      </w:r>
      <w:r w:rsidR="00BF15B4" w:rsidRPr="003B5D51">
        <w:rPr>
          <w:rFonts w:ascii="Arial" w:hAnsi="Arial" w:cs="Arial"/>
          <w:lang w:val="en-CA"/>
        </w:rPr>
        <w:t>ies</w:t>
      </w:r>
      <w:r w:rsidR="009D1CDF" w:rsidRPr="003B5D51">
        <w:rPr>
          <w:rFonts w:ascii="Arial" w:hAnsi="Arial" w:cs="Arial"/>
          <w:lang w:val="en-CA"/>
        </w:rPr>
        <w:t xml:space="preserve"> were used in </w:t>
      </w:r>
      <w:r w:rsidR="007C373A" w:rsidRPr="003B5D51">
        <w:rPr>
          <w:rFonts w:ascii="Arial" w:hAnsi="Arial" w:cs="Arial"/>
          <w:lang w:val="en-CA"/>
        </w:rPr>
        <w:t>the catalog</w:t>
      </w:r>
      <w:r w:rsidR="00AD5976" w:rsidRPr="003B5D51">
        <w:rPr>
          <w:rFonts w:ascii="Arial" w:hAnsi="Arial" w:cs="Arial"/>
          <w:lang w:val="en-CA"/>
        </w:rPr>
        <w:t>ue</w:t>
      </w:r>
      <w:r w:rsidR="007C373A" w:rsidRPr="003B5D51">
        <w:rPr>
          <w:rFonts w:ascii="Arial" w:hAnsi="Arial" w:cs="Arial"/>
          <w:lang w:val="en-CA"/>
        </w:rPr>
        <w:t>s.</w:t>
      </w:r>
      <w:r w:rsidR="00DE6328" w:rsidRPr="003B5D51">
        <w:rPr>
          <w:rFonts w:ascii="Arial" w:hAnsi="Arial" w:cs="Arial"/>
          <w:lang w:val="en-CA"/>
        </w:rPr>
        <w:t xml:space="preserve"> </w:t>
      </w:r>
      <w:r w:rsidR="00254368" w:rsidRPr="003B5D51">
        <w:rPr>
          <w:rFonts w:ascii="Arial" w:hAnsi="Arial" w:cs="Arial"/>
          <w:lang w:val="en-CA"/>
        </w:rPr>
        <w:t>I worked with a</w:t>
      </w:r>
      <w:r w:rsidR="00DE6328" w:rsidRPr="003B5D51">
        <w:rPr>
          <w:rFonts w:ascii="Arial" w:hAnsi="Arial" w:cs="Arial"/>
          <w:lang w:val="en-CA"/>
        </w:rPr>
        <w:t xml:space="preserve"> multimodal </w:t>
      </w:r>
      <w:r w:rsidR="006A12CD" w:rsidRPr="003B5D51">
        <w:rPr>
          <w:rFonts w:ascii="Arial" w:hAnsi="Arial" w:cs="Arial"/>
          <w:lang w:val="en-CA"/>
        </w:rPr>
        <w:t>fram</w:t>
      </w:r>
      <w:r w:rsidR="000F326F" w:rsidRPr="003B5D51">
        <w:rPr>
          <w:rFonts w:ascii="Arial" w:hAnsi="Arial" w:cs="Arial"/>
          <w:lang w:val="en-CA"/>
        </w:rPr>
        <w:t>e</w:t>
      </w:r>
      <w:r w:rsidR="006A12CD" w:rsidRPr="003B5D51">
        <w:rPr>
          <w:rFonts w:ascii="Arial" w:hAnsi="Arial" w:cs="Arial"/>
          <w:lang w:val="en-CA"/>
        </w:rPr>
        <w:t>work</w:t>
      </w:r>
      <w:r w:rsidR="00F11580" w:rsidRPr="003B5D51">
        <w:rPr>
          <w:rFonts w:ascii="Arial" w:hAnsi="Arial" w:cs="Arial"/>
          <w:lang w:val="en-CA"/>
        </w:rPr>
        <w:t xml:space="preserve">, reverse visual search engine and close </w:t>
      </w:r>
      <w:r w:rsidR="004A0B3B" w:rsidRPr="003B5D51">
        <w:rPr>
          <w:rFonts w:ascii="Arial" w:hAnsi="Arial" w:cs="Arial"/>
          <w:lang w:val="en-CA"/>
        </w:rPr>
        <w:t>examination</w:t>
      </w:r>
      <w:r w:rsidR="00F11580" w:rsidRPr="003B5D51">
        <w:rPr>
          <w:rFonts w:ascii="Arial" w:hAnsi="Arial" w:cs="Arial"/>
          <w:lang w:val="en-CA"/>
        </w:rPr>
        <w:t xml:space="preserve"> of the pages</w:t>
      </w:r>
      <w:r w:rsidR="00C37948" w:rsidRPr="003B5D51">
        <w:rPr>
          <w:rFonts w:ascii="Arial" w:hAnsi="Arial" w:cs="Arial"/>
          <w:lang w:val="en-CA"/>
        </w:rPr>
        <w:t>’</w:t>
      </w:r>
      <w:r w:rsidR="00F11580" w:rsidRPr="003B5D51">
        <w:rPr>
          <w:rFonts w:ascii="Arial" w:hAnsi="Arial" w:cs="Arial"/>
          <w:lang w:val="en-CA"/>
        </w:rPr>
        <w:t xml:space="preserve"> source code</w:t>
      </w:r>
      <w:r w:rsidR="00254368" w:rsidRPr="003B5D51">
        <w:rPr>
          <w:rFonts w:ascii="Arial" w:hAnsi="Arial" w:cs="Arial"/>
          <w:lang w:val="en-CA"/>
        </w:rPr>
        <w:t>.</w:t>
      </w:r>
      <w:r w:rsidR="00F11580" w:rsidRPr="003B5D51">
        <w:rPr>
          <w:rFonts w:ascii="Arial" w:hAnsi="Arial" w:cs="Arial"/>
          <w:lang w:val="en-CA"/>
        </w:rPr>
        <w:t xml:space="preserve"> I </w:t>
      </w:r>
      <w:r w:rsidR="00E242A1" w:rsidRPr="003B5D51">
        <w:rPr>
          <w:rFonts w:ascii="Arial" w:hAnsi="Arial" w:cs="Arial"/>
          <w:lang w:val="en-CA"/>
        </w:rPr>
        <w:t xml:space="preserve">also </w:t>
      </w:r>
      <w:r w:rsidR="00F569B2" w:rsidRPr="003B5D51">
        <w:rPr>
          <w:rFonts w:ascii="Arial" w:hAnsi="Arial" w:cs="Arial"/>
          <w:lang w:val="en-CA"/>
        </w:rPr>
        <w:t>studied the structure of the catalog</w:t>
      </w:r>
      <w:r w:rsidR="009C0704" w:rsidRPr="003B5D51">
        <w:rPr>
          <w:rFonts w:ascii="Arial" w:hAnsi="Arial" w:cs="Arial"/>
          <w:lang w:val="en-CA"/>
        </w:rPr>
        <w:t>ue</w:t>
      </w:r>
      <w:r w:rsidR="00E47A9D" w:rsidRPr="003B5D51">
        <w:rPr>
          <w:rFonts w:ascii="Arial" w:hAnsi="Arial" w:cs="Arial"/>
          <w:lang w:val="en-CA"/>
        </w:rPr>
        <w:t xml:space="preserve"> (what place was granted to the movies)</w:t>
      </w:r>
      <w:r w:rsidR="00F569B2" w:rsidRPr="003B5D51">
        <w:rPr>
          <w:rFonts w:ascii="Arial" w:hAnsi="Arial" w:cs="Arial"/>
          <w:lang w:val="en-CA"/>
        </w:rPr>
        <w:t xml:space="preserve"> but also</w:t>
      </w:r>
      <w:r w:rsidR="00E47A9D" w:rsidRPr="003B5D51">
        <w:rPr>
          <w:rFonts w:ascii="Arial" w:hAnsi="Arial" w:cs="Arial"/>
          <w:lang w:val="en-CA"/>
        </w:rPr>
        <w:t xml:space="preserve"> which path</w:t>
      </w:r>
      <w:r w:rsidR="005E7294" w:rsidRPr="003B5D51">
        <w:rPr>
          <w:rFonts w:ascii="Arial" w:hAnsi="Arial" w:cs="Arial"/>
          <w:lang w:val="en-CA"/>
        </w:rPr>
        <w:t>s</w:t>
      </w:r>
      <w:r w:rsidR="00E47A9D" w:rsidRPr="003B5D51">
        <w:rPr>
          <w:rFonts w:ascii="Arial" w:hAnsi="Arial" w:cs="Arial"/>
          <w:lang w:val="en-CA"/>
        </w:rPr>
        <w:t xml:space="preserve"> the catalog</w:t>
      </w:r>
      <w:r w:rsidR="00AD5976" w:rsidRPr="003B5D51">
        <w:rPr>
          <w:rFonts w:ascii="Arial" w:hAnsi="Arial" w:cs="Arial"/>
          <w:lang w:val="en-CA"/>
        </w:rPr>
        <w:t>ue</w:t>
      </w:r>
      <w:r w:rsidR="00E47A9D" w:rsidRPr="003B5D51">
        <w:rPr>
          <w:rFonts w:ascii="Arial" w:hAnsi="Arial" w:cs="Arial"/>
          <w:lang w:val="en-CA"/>
        </w:rPr>
        <w:t xml:space="preserve">s </w:t>
      </w:r>
      <w:r w:rsidR="003154C9" w:rsidRPr="003B5D51">
        <w:rPr>
          <w:rFonts w:ascii="Arial" w:hAnsi="Arial" w:cs="Arial"/>
          <w:lang w:val="en-CA"/>
        </w:rPr>
        <w:t xml:space="preserve">made </w:t>
      </w:r>
      <w:r w:rsidR="004568D2" w:rsidRPr="003B5D51">
        <w:rPr>
          <w:rFonts w:ascii="Arial" w:hAnsi="Arial" w:cs="Arial"/>
          <w:lang w:val="en-CA"/>
        </w:rPr>
        <w:t>available</w:t>
      </w:r>
      <w:r w:rsidR="005E7294" w:rsidRPr="003B5D51">
        <w:rPr>
          <w:rFonts w:ascii="Arial" w:hAnsi="Arial" w:cs="Arial"/>
          <w:lang w:val="en-CA"/>
        </w:rPr>
        <w:t xml:space="preserve"> for viewers.</w:t>
      </w:r>
      <w:r w:rsidR="00F929B1" w:rsidRPr="003B5D51">
        <w:rPr>
          <w:rFonts w:ascii="Arial" w:hAnsi="Arial" w:cs="Arial"/>
          <w:lang w:val="en-CA"/>
        </w:rPr>
        <w:t xml:space="preserve"> </w:t>
      </w:r>
      <w:r w:rsidR="00EF0401" w:rsidRPr="003B5D51">
        <w:rPr>
          <w:rFonts w:ascii="Arial" w:hAnsi="Arial" w:cs="Arial"/>
          <w:lang w:val="en-CA"/>
        </w:rPr>
        <w:t xml:space="preserve">This method </w:t>
      </w:r>
      <w:r w:rsidR="006A1E6C" w:rsidRPr="003B5D51">
        <w:rPr>
          <w:rFonts w:ascii="Arial" w:hAnsi="Arial" w:cs="Arial"/>
          <w:lang w:val="en-CA"/>
        </w:rPr>
        <w:t>let me track the changes</w:t>
      </w:r>
      <w:r w:rsidR="00D1459F" w:rsidRPr="003B5D51">
        <w:rPr>
          <w:rFonts w:ascii="Arial" w:hAnsi="Arial" w:cs="Arial"/>
          <w:lang w:val="en-CA"/>
        </w:rPr>
        <w:t xml:space="preserve"> applied</w:t>
      </w:r>
      <w:r w:rsidR="006A1E6C" w:rsidRPr="003B5D51">
        <w:rPr>
          <w:rFonts w:ascii="Arial" w:hAnsi="Arial" w:cs="Arial"/>
          <w:lang w:val="en-CA"/>
        </w:rPr>
        <w:t xml:space="preserve"> </w:t>
      </w:r>
      <w:r w:rsidR="00D1459F" w:rsidRPr="003B5D51">
        <w:rPr>
          <w:rFonts w:ascii="Arial" w:hAnsi="Arial" w:cs="Arial"/>
          <w:lang w:val="en-CA"/>
        </w:rPr>
        <w:t>to the layout</w:t>
      </w:r>
      <w:r w:rsidR="00E242A1" w:rsidRPr="003B5D51">
        <w:rPr>
          <w:rFonts w:ascii="Arial" w:hAnsi="Arial" w:cs="Arial"/>
          <w:lang w:val="en-CA"/>
        </w:rPr>
        <w:t>s</w:t>
      </w:r>
      <w:r w:rsidR="00D1459F" w:rsidRPr="003B5D51">
        <w:rPr>
          <w:rFonts w:ascii="Arial" w:hAnsi="Arial" w:cs="Arial"/>
          <w:lang w:val="en-CA"/>
        </w:rPr>
        <w:t xml:space="preserve"> and the </w:t>
      </w:r>
      <w:r w:rsidR="00B60FCE" w:rsidRPr="003B5D51">
        <w:rPr>
          <w:rFonts w:ascii="Arial" w:hAnsi="Arial" w:cs="Arial"/>
          <w:lang w:val="en-CA"/>
        </w:rPr>
        <w:t>fate of contentious features such as</w:t>
      </w:r>
      <w:r w:rsidR="00344005" w:rsidRPr="003B5D51">
        <w:rPr>
          <w:rFonts w:ascii="Arial" w:hAnsi="Arial" w:cs="Arial"/>
          <w:lang w:val="en-CA"/>
        </w:rPr>
        <w:t xml:space="preserve"> dedicated</w:t>
      </w:r>
      <w:r w:rsidR="00B60FCE" w:rsidRPr="003B5D51">
        <w:rPr>
          <w:rFonts w:ascii="Arial" w:hAnsi="Arial" w:cs="Arial"/>
          <w:lang w:val="en-CA"/>
        </w:rPr>
        <w:t xml:space="preserve"> festivals pages or comment sections.</w:t>
      </w:r>
    </w:p>
    <w:p w14:paraId="2AEA78C1" w14:textId="6F7AA648" w:rsidR="00424393" w:rsidRPr="003B5D51" w:rsidRDefault="00424393" w:rsidP="00D936C3">
      <w:pPr>
        <w:jc w:val="both"/>
        <w:rPr>
          <w:rFonts w:ascii="Arial" w:hAnsi="Arial" w:cs="Arial"/>
          <w:lang w:val="en-CA"/>
        </w:rPr>
      </w:pPr>
      <w:r w:rsidRPr="003B5D51">
        <w:rPr>
          <w:rFonts w:ascii="Arial" w:hAnsi="Arial" w:cs="Arial"/>
          <w:lang w:val="en-CA"/>
        </w:rPr>
        <w:t>[slide]</w:t>
      </w:r>
    </w:p>
    <w:p w14:paraId="4A3FA30C" w14:textId="58E35B0F" w:rsidR="00AA6EB6" w:rsidRPr="003B5D51" w:rsidRDefault="008A46BC" w:rsidP="00D936C3">
      <w:pPr>
        <w:jc w:val="both"/>
        <w:rPr>
          <w:rFonts w:ascii="Arial" w:hAnsi="Arial" w:cs="Arial"/>
          <w:lang w:val="en-CA"/>
        </w:rPr>
      </w:pPr>
      <w:r w:rsidRPr="003B5D51">
        <w:rPr>
          <w:rFonts w:ascii="Arial" w:hAnsi="Arial" w:cs="Arial"/>
          <w:lang w:val="en-CA"/>
        </w:rPr>
        <w:t>More</w:t>
      </w:r>
      <w:r w:rsidR="00AF1536" w:rsidRPr="003B5D51">
        <w:rPr>
          <w:rFonts w:ascii="Arial" w:hAnsi="Arial" w:cs="Arial"/>
          <w:lang w:val="en-CA"/>
        </w:rPr>
        <w:t xml:space="preserve">over, </w:t>
      </w:r>
      <w:r w:rsidR="006A106D" w:rsidRPr="003B5D51">
        <w:rPr>
          <w:rFonts w:ascii="Arial" w:hAnsi="Arial" w:cs="Arial"/>
          <w:lang w:val="en-CA"/>
        </w:rPr>
        <w:t>it allowed me to highlight the role played by thumbnails</w:t>
      </w:r>
      <w:r w:rsidR="008949D3" w:rsidRPr="003B5D51">
        <w:rPr>
          <w:rFonts w:ascii="Arial" w:hAnsi="Arial" w:cs="Arial"/>
          <w:lang w:val="en-CA"/>
        </w:rPr>
        <w:t>.</w:t>
      </w:r>
      <w:r w:rsidR="006A106D" w:rsidRPr="003B5D51">
        <w:rPr>
          <w:rFonts w:ascii="Arial" w:hAnsi="Arial" w:cs="Arial"/>
          <w:lang w:val="en-CA"/>
        </w:rPr>
        <w:t xml:space="preserve"> </w:t>
      </w:r>
      <w:r w:rsidR="004D23D1" w:rsidRPr="003B5D51">
        <w:rPr>
          <w:rFonts w:ascii="Arial" w:hAnsi="Arial" w:cs="Arial"/>
          <w:lang w:val="en-CA"/>
        </w:rPr>
        <w:t>They</w:t>
      </w:r>
      <w:r w:rsidR="006A106D" w:rsidRPr="003B5D51">
        <w:rPr>
          <w:rFonts w:ascii="Arial" w:hAnsi="Arial" w:cs="Arial"/>
          <w:lang w:val="en-CA"/>
        </w:rPr>
        <w:t xml:space="preserve"> are </w:t>
      </w:r>
      <w:r w:rsidR="008949D3" w:rsidRPr="003B5D51">
        <w:rPr>
          <w:rFonts w:ascii="Arial" w:hAnsi="Arial" w:cs="Arial"/>
          <w:lang w:val="en-CA"/>
        </w:rPr>
        <w:t xml:space="preserve">present </w:t>
      </w:r>
      <w:r w:rsidR="006A106D" w:rsidRPr="003B5D51">
        <w:rPr>
          <w:rFonts w:ascii="Arial" w:hAnsi="Arial" w:cs="Arial"/>
          <w:lang w:val="en-CA"/>
        </w:rPr>
        <w:t>everywhere</w:t>
      </w:r>
      <w:r w:rsidR="008949D3" w:rsidRPr="003B5D51">
        <w:rPr>
          <w:rFonts w:ascii="Arial" w:hAnsi="Arial" w:cs="Arial"/>
          <w:lang w:val="en-CA"/>
        </w:rPr>
        <w:t xml:space="preserve"> in tables, lists, filter</w:t>
      </w:r>
      <w:r w:rsidR="007362FA" w:rsidRPr="003B5D51">
        <w:rPr>
          <w:rFonts w:ascii="Arial" w:hAnsi="Arial" w:cs="Arial"/>
          <w:lang w:val="en-CA"/>
        </w:rPr>
        <w:t>s</w:t>
      </w:r>
      <w:r w:rsidR="004D23D1" w:rsidRPr="003B5D51">
        <w:rPr>
          <w:rFonts w:ascii="Arial" w:hAnsi="Arial" w:cs="Arial"/>
          <w:lang w:val="en-CA"/>
        </w:rPr>
        <w:t xml:space="preserve"> and so on</w:t>
      </w:r>
      <w:r w:rsidR="008949D3" w:rsidRPr="003B5D51">
        <w:rPr>
          <w:rFonts w:ascii="Arial" w:hAnsi="Arial" w:cs="Arial"/>
          <w:lang w:val="en-CA"/>
        </w:rPr>
        <w:t xml:space="preserve">. </w:t>
      </w:r>
      <w:r w:rsidR="001100E5" w:rsidRPr="003B5D51">
        <w:rPr>
          <w:rFonts w:ascii="Arial" w:hAnsi="Arial" w:cs="Arial"/>
          <w:lang w:val="en-CA"/>
        </w:rPr>
        <w:t xml:space="preserve">They tend to </w:t>
      </w:r>
      <w:r w:rsidR="001100E5" w:rsidRPr="003B5D51">
        <w:rPr>
          <w:rFonts w:ascii="Arial" w:hAnsi="Arial" w:cs="Arial"/>
          <w:i/>
          <w:iCs/>
          <w:lang w:val="en-CA"/>
        </w:rPr>
        <w:t>stand for</w:t>
      </w:r>
      <w:r w:rsidR="001100E5" w:rsidRPr="003B5D51">
        <w:rPr>
          <w:rFonts w:ascii="Arial" w:hAnsi="Arial" w:cs="Arial"/>
          <w:lang w:val="en-CA"/>
        </w:rPr>
        <w:t xml:space="preserve"> the movies</w:t>
      </w:r>
      <w:r w:rsidR="00045CA5" w:rsidRPr="003B5D51">
        <w:rPr>
          <w:rFonts w:ascii="Arial" w:hAnsi="Arial" w:cs="Arial"/>
          <w:lang w:val="en-CA"/>
        </w:rPr>
        <w:t xml:space="preserve"> and </w:t>
      </w:r>
      <w:r w:rsidR="00AC30F4" w:rsidRPr="003B5D51">
        <w:rPr>
          <w:rFonts w:ascii="Arial" w:hAnsi="Arial" w:cs="Arial"/>
          <w:lang w:val="en-CA"/>
        </w:rPr>
        <w:t>let</w:t>
      </w:r>
      <w:r w:rsidR="00172740" w:rsidRPr="003B5D51">
        <w:rPr>
          <w:rFonts w:ascii="Arial" w:hAnsi="Arial" w:cs="Arial"/>
          <w:lang w:val="en-CA"/>
        </w:rPr>
        <w:t xml:space="preserve"> people</w:t>
      </w:r>
      <w:r w:rsidR="00045CA5" w:rsidRPr="003B5D51">
        <w:rPr>
          <w:rFonts w:ascii="Arial" w:hAnsi="Arial" w:cs="Arial"/>
          <w:lang w:val="en-CA"/>
        </w:rPr>
        <w:t xml:space="preserve"> browse them and manipulate them </w:t>
      </w:r>
      <w:r w:rsidR="00E6321B" w:rsidRPr="003B5D51">
        <w:rPr>
          <w:rFonts w:ascii="Arial" w:hAnsi="Arial" w:cs="Arial"/>
          <w:lang w:val="en-CA"/>
        </w:rPr>
        <w:t>(</w:t>
      </w:r>
      <w:r w:rsidR="009D507D" w:rsidRPr="003B5D51">
        <w:rPr>
          <w:rFonts w:ascii="Arial" w:hAnsi="Arial" w:cs="Arial"/>
          <w:lang w:val="en-CA"/>
        </w:rPr>
        <w:t xml:space="preserve">in </w:t>
      </w:r>
      <w:r w:rsidR="00E6321B" w:rsidRPr="003B5D51">
        <w:rPr>
          <w:rFonts w:ascii="Arial" w:hAnsi="Arial" w:cs="Arial"/>
          <w:lang w:val="en-CA"/>
        </w:rPr>
        <w:t>interactive filter systems or in subsets, semi-automatically produced collections, lists created in-house or by subscribers themselves)</w:t>
      </w:r>
      <w:r w:rsidR="00D04AD9" w:rsidRPr="003B5D51">
        <w:rPr>
          <w:rFonts w:ascii="Arial" w:hAnsi="Arial" w:cs="Arial"/>
          <w:lang w:val="en-CA"/>
        </w:rPr>
        <w:t>.</w:t>
      </w:r>
    </w:p>
    <w:p w14:paraId="7E881FD3" w14:textId="06079B06" w:rsidR="00024A49" w:rsidRPr="003B5D51" w:rsidRDefault="00294632" w:rsidP="00024A49">
      <w:pPr>
        <w:jc w:val="both"/>
        <w:rPr>
          <w:rFonts w:ascii="Arial" w:hAnsi="Arial" w:cs="Arial"/>
          <w:lang w:val="en-CA"/>
        </w:rPr>
      </w:pPr>
      <w:r w:rsidRPr="003B5D51">
        <w:rPr>
          <w:rFonts w:ascii="Arial" w:hAnsi="Arial" w:cs="Arial"/>
          <w:lang w:val="en-CA"/>
        </w:rPr>
        <w:t>Thumbnails are</w:t>
      </w:r>
      <w:r w:rsidR="00806E70" w:rsidRPr="003B5D51">
        <w:rPr>
          <w:rFonts w:ascii="Arial" w:hAnsi="Arial" w:cs="Arial"/>
          <w:lang w:val="en-CA"/>
        </w:rPr>
        <w:t xml:space="preserve"> assembled each time a page load</w:t>
      </w:r>
      <w:r w:rsidR="00360132" w:rsidRPr="003B5D51">
        <w:rPr>
          <w:rFonts w:ascii="Arial" w:hAnsi="Arial" w:cs="Arial"/>
          <w:lang w:val="en-CA"/>
        </w:rPr>
        <w:t xml:space="preserve"> to populate lists and table</w:t>
      </w:r>
      <w:r w:rsidR="00121B16" w:rsidRPr="003B5D51">
        <w:rPr>
          <w:rFonts w:ascii="Arial" w:hAnsi="Arial" w:cs="Arial"/>
          <w:lang w:val="en-CA"/>
        </w:rPr>
        <w:t>s</w:t>
      </w:r>
      <w:r w:rsidR="00360132" w:rsidRPr="003B5D51">
        <w:rPr>
          <w:rFonts w:ascii="Arial" w:hAnsi="Arial" w:cs="Arial"/>
          <w:lang w:val="en-CA"/>
        </w:rPr>
        <w:t xml:space="preserve"> that form the core of the catalog</w:t>
      </w:r>
      <w:r w:rsidR="00AD5976" w:rsidRPr="003B5D51">
        <w:rPr>
          <w:rFonts w:ascii="Arial" w:hAnsi="Arial" w:cs="Arial"/>
          <w:lang w:val="en-CA"/>
        </w:rPr>
        <w:t>ue</w:t>
      </w:r>
      <w:r w:rsidR="00360132" w:rsidRPr="003B5D51">
        <w:rPr>
          <w:rFonts w:ascii="Arial" w:hAnsi="Arial" w:cs="Arial"/>
          <w:lang w:val="en-CA"/>
        </w:rPr>
        <w:t>s’ websites</w:t>
      </w:r>
      <w:r w:rsidR="00416D4B" w:rsidRPr="003B5D51">
        <w:rPr>
          <w:rFonts w:ascii="Arial" w:hAnsi="Arial" w:cs="Arial"/>
          <w:lang w:val="en-CA"/>
        </w:rPr>
        <w:t>; they also function as signpost</w:t>
      </w:r>
      <w:r w:rsidR="008C15CF" w:rsidRPr="003B5D51">
        <w:rPr>
          <w:rFonts w:ascii="Arial" w:hAnsi="Arial" w:cs="Arial"/>
          <w:lang w:val="en-CA"/>
        </w:rPr>
        <w:t>s</w:t>
      </w:r>
      <w:r w:rsidR="00416D4B" w:rsidRPr="003B5D51">
        <w:rPr>
          <w:rFonts w:ascii="Arial" w:hAnsi="Arial" w:cs="Arial"/>
          <w:lang w:val="en-CA"/>
        </w:rPr>
        <w:t xml:space="preserve"> to guide the subscriber</w:t>
      </w:r>
      <w:r w:rsidR="008141BA" w:rsidRPr="003B5D51">
        <w:rPr>
          <w:rFonts w:ascii="Arial" w:hAnsi="Arial" w:cs="Arial"/>
          <w:lang w:val="en-CA"/>
        </w:rPr>
        <w:t>s</w:t>
      </w:r>
      <w:r w:rsidR="00416D4B" w:rsidRPr="003B5D51">
        <w:rPr>
          <w:rFonts w:ascii="Arial" w:hAnsi="Arial" w:cs="Arial"/>
          <w:lang w:val="en-CA"/>
        </w:rPr>
        <w:t xml:space="preserve"> </w:t>
      </w:r>
      <w:r w:rsidR="0045285C" w:rsidRPr="003B5D51">
        <w:rPr>
          <w:rFonts w:ascii="Arial" w:hAnsi="Arial" w:cs="Arial"/>
          <w:lang w:val="en-CA"/>
        </w:rPr>
        <w:t xml:space="preserve">to </w:t>
      </w:r>
      <w:r w:rsidR="008141BA" w:rsidRPr="003B5D51">
        <w:rPr>
          <w:rFonts w:ascii="Arial" w:hAnsi="Arial" w:cs="Arial"/>
          <w:lang w:val="en-CA"/>
        </w:rPr>
        <w:t>their</w:t>
      </w:r>
      <w:r w:rsidR="00416D4B" w:rsidRPr="003B5D51">
        <w:rPr>
          <w:rFonts w:ascii="Arial" w:hAnsi="Arial" w:cs="Arial"/>
          <w:lang w:val="en-CA"/>
        </w:rPr>
        <w:t xml:space="preserve"> movie</w:t>
      </w:r>
      <w:r w:rsidR="008141BA" w:rsidRPr="003B5D51">
        <w:rPr>
          <w:rFonts w:ascii="Arial" w:hAnsi="Arial" w:cs="Arial"/>
          <w:lang w:val="en-CA"/>
        </w:rPr>
        <w:t xml:space="preserve"> of choice</w:t>
      </w:r>
      <w:r w:rsidR="00416D4B" w:rsidRPr="003B5D51">
        <w:rPr>
          <w:rFonts w:ascii="Arial" w:hAnsi="Arial" w:cs="Arial"/>
          <w:lang w:val="en-CA"/>
        </w:rPr>
        <w:t>.</w:t>
      </w:r>
      <w:r w:rsidR="00C20CA4" w:rsidRPr="003B5D51">
        <w:rPr>
          <w:rFonts w:ascii="Arial" w:hAnsi="Arial" w:cs="Arial"/>
          <w:lang w:val="en-CA"/>
        </w:rPr>
        <w:t xml:space="preserve"> They have been studied by Etienne </w:t>
      </w:r>
      <w:proofErr w:type="spellStart"/>
      <w:r w:rsidR="00C20CA4" w:rsidRPr="003B5D51">
        <w:rPr>
          <w:rFonts w:ascii="Arial" w:hAnsi="Arial" w:cs="Arial"/>
          <w:lang w:val="en-CA"/>
        </w:rPr>
        <w:t>Candel</w:t>
      </w:r>
      <w:proofErr w:type="spellEnd"/>
      <w:r w:rsidR="00C20CA4" w:rsidRPr="003B5D51">
        <w:rPr>
          <w:rFonts w:ascii="Arial" w:hAnsi="Arial" w:cs="Arial"/>
          <w:lang w:val="en-CA"/>
        </w:rPr>
        <w:t xml:space="preserve"> and his team</w:t>
      </w:r>
      <w:r w:rsidR="00EC7BF6" w:rsidRPr="003B5D51">
        <w:rPr>
          <w:rFonts w:ascii="Arial" w:hAnsi="Arial" w:cs="Arial"/>
          <w:lang w:val="en-CA"/>
        </w:rPr>
        <w:t xml:space="preserve"> </w:t>
      </w:r>
      <w:r w:rsidR="00445D8B" w:rsidRPr="003B5D51">
        <w:rPr>
          <w:rFonts w:ascii="Arial" w:hAnsi="Arial" w:cs="Arial"/>
          <w:lang w:val="en-CA"/>
        </w:rPr>
        <w:fldChar w:fldCharType="begin"/>
      </w:r>
      <w:r w:rsidR="00445D8B" w:rsidRPr="003B5D51">
        <w:rPr>
          <w:rFonts w:ascii="Arial" w:hAnsi="Arial" w:cs="Arial"/>
          <w:lang w:val="en-CA"/>
        </w:rPr>
        <w:instrText xml:space="preserve"> ADDIN ZOTERO_ITEM CSL_CITATION {"citationID":"1ryvYNHg","properties":{"formattedCitation":"(Candel, Jeanne-Perrier, et Souchier 2012)","plainCitation":"(Candel, Jeanne-Perrier, et Souchier 2012)","noteIndex":0},"citationItems":[{"id":40,"uris":["http://zotero.org/users/1261588/items/4CYATSLL"],"itemData":{"id":40,"type":"chapter","container-title":"L'économie des écritures sur le web","edition":"Hermès-Lavoisier","page":"165-201","title":"Petites formes, grands desseins. D’une grammaire des énoncés éditoriaux à la standardisation des écritures","URL":"halshs-01709086","editor":[{"family":"Davallon","given":"Jean"}],"author":[{"family":"Candel","given":"Étienne"},{"family":"Jeanne-Perrier","given":"Valérie"},{"family":"Souchier","given":"Emmanuël"}],"issued":{"date-parts":[["2012"]]}}}],"schema":"https://github.com/citation-style-language/schema/raw/master/csl-citation.json"} </w:instrText>
      </w:r>
      <w:r w:rsidR="00445D8B" w:rsidRPr="003B5D51">
        <w:rPr>
          <w:rFonts w:ascii="Arial" w:hAnsi="Arial" w:cs="Arial"/>
          <w:lang w:val="en-CA"/>
        </w:rPr>
        <w:fldChar w:fldCharType="separate"/>
      </w:r>
      <w:r w:rsidR="00445D8B" w:rsidRPr="003B5D51">
        <w:rPr>
          <w:rFonts w:ascii="Arial" w:hAnsi="Arial" w:cs="Arial"/>
          <w:lang w:val="en-CA"/>
        </w:rPr>
        <w:t xml:space="preserve">(Candel, Jeanne-Perrier, et </w:t>
      </w:r>
      <w:r w:rsidR="00445D8B" w:rsidRPr="003B5D51">
        <w:rPr>
          <w:rFonts w:ascii="Arial" w:hAnsi="Arial" w:cs="Arial"/>
          <w:lang w:val="en-CA"/>
        </w:rPr>
        <w:lastRenderedPageBreak/>
        <w:t>Souchier 2012)</w:t>
      </w:r>
      <w:r w:rsidR="00445D8B" w:rsidRPr="003B5D51">
        <w:rPr>
          <w:rFonts w:ascii="Arial" w:hAnsi="Arial" w:cs="Arial"/>
          <w:lang w:val="en-CA"/>
        </w:rPr>
        <w:fldChar w:fldCharType="end"/>
      </w:r>
      <w:r w:rsidR="00C20CA4" w:rsidRPr="003B5D51">
        <w:rPr>
          <w:rFonts w:ascii="Arial" w:hAnsi="Arial" w:cs="Arial"/>
          <w:lang w:val="en-CA"/>
        </w:rPr>
        <w:t xml:space="preserve"> as </w:t>
      </w:r>
      <w:r w:rsidR="0045285C" w:rsidRPr="003B5D51">
        <w:rPr>
          <w:rFonts w:ascii="Arial" w:hAnsi="Arial" w:cs="Arial"/>
          <w:lang w:val="en-CA"/>
        </w:rPr>
        <w:t>“</w:t>
      </w:r>
      <w:r w:rsidR="00C20CA4" w:rsidRPr="003B5D51">
        <w:rPr>
          <w:rFonts w:ascii="Arial" w:hAnsi="Arial" w:cs="Arial"/>
          <w:lang w:val="en-CA"/>
        </w:rPr>
        <w:t>small form</w:t>
      </w:r>
      <w:r w:rsidR="007A679B" w:rsidRPr="003B5D51">
        <w:rPr>
          <w:rFonts w:ascii="Arial" w:hAnsi="Arial" w:cs="Arial"/>
          <w:lang w:val="en-CA"/>
        </w:rPr>
        <w:t>s</w:t>
      </w:r>
      <w:r w:rsidR="00C20CA4" w:rsidRPr="003B5D51">
        <w:rPr>
          <w:rFonts w:ascii="Arial" w:hAnsi="Arial" w:cs="Arial"/>
          <w:lang w:val="en-CA"/>
        </w:rPr>
        <w:t xml:space="preserve"> </w:t>
      </w:r>
      <w:r w:rsidR="0045285C" w:rsidRPr="003B5D51">
        <w:rPr>
          <w:rFonts w:ascii="Arial" w:hAnsi="Arial" w:cs="Arial"/>
          <w:lang w:val="en-CA"/>
        </w:rPr>
        <w:t>of the web”</w:t>
      </w:r>
      <w:r w:rsidR="007A679B" w:rsidRPr="003B5D51">
        <w:rPr>
          <w:rFonts w:ascii="Arial" w:hAnsi="Arial" w:cs="Arial"/>
          <w:lang w:val="en-CA"/>
        </w:rPr>
        <w:t xml:space="preserve">. In my research, I </w:t>
      </w:r>
      <w:r w:rsidR="00B2410E" w:rsidRPr="003B5D51">
        <w:rPr>
          <w:rFonts w:ascii="Arial" w:hAnsi="Arial" w:cs="Arial"/>
          <w:lang w:val="en-CA"/>
        </w:rPr>
        <w:t xml:space="preserve">described how they </w:t>
      </w:r>
      <w:r w:rsidR="0010176A" w:rsidRPr="003B5D51">
        <w:rPr>
          <w:rFonts w:ascii="Arial" w:hAnsi="Arial" w:cs="Arial"/>
          <w:lang w:val="en-CA"/>
        </w:rPr>
        <w:t>transform one core relation</w:t>
      </w:r>
      <w:r w:rsidR="00D15CC5" w:rsidRPr="003B5D51">
        <w:rPr>
          <w:rFonts w:ascii="Arial" w:hAnsi="Arial" w:cs="Arial"/>
          <w:lang w:val="en-CA"/>
        </w:rPr>
        <w:t xml:space="preserve"> of cinema</w:t>
      </w:r>
      <w:r w:rsidR="003817F5" w:rsidRPr="003B5D51">
        <w:rPr>
          <w:rFonts w:ascii="Arial" w:hAnsi="Arial" w:cs="Arial"/>
          <w:lang w:val="en-CA"/>
        </w:rPr>
        <w:t>, the one</w:t>
      </w:r>
      <w:r w:rsidR="00D15CC5" w:rsidRPr="003B5D51">
        <w:rPr>
          <w:rFonts w:ascii="Arial" w:hAnsi="Arial" w:cs="Arial"/>
          <w:lang w:val="en-CA"/>
        </w:rPr>
        <w:t xml:space="preserve"> </w:t>
      </w:r>
      <w:r w:rsidR="00971180" w:rsidRPr="003B5D51">
        <w:rPr>
          <w:rFonts w:ascii="Arial" w:hAnsi="Arial" w:cs="Arial"/>
          <w:lang w:val="en-CA"/>
        </w:rPr>
        <w:t>linking</w:t>
      </w:r>
      <w:r w:rsidR="0010176A" w:rsidRPr="003B5D51">
        <w:rPr>
          <w:rFonts w:ascii="Arial" w:hAnsi="Arial" w:cs="Arial"/>
          <w:lang w:val="en-CA"/>
        </w:rPr>
        <w:t xml:space="preserve"> </w:t>
      </w:r>
      <w:r w:rsidR="00A31D2B" w:rsidRPr="003B5D51">
        <w:rPr>
          <w:rFonts w:ascii="Arial" w:hAnsi="Arial" w:cs="Arial"/>
          <w:lang w:val="en-CA"/>
        </w:rPr>
        <w:t xml:space="preserve">a </w:t>
      </w:r>
      <w:r w:rsidR="0010176A" w:rsidRPr="003B5D51">
        <w:rPr>
          <w:rFonts w:ascii="Arial" w:hAnsi="Arial" w:cs="Arial"/>
          <w:lang w:val="en-CA"/>
        </w:rPr>
        <w:t xml:space="preserve">photogram </w:t>
      </w:r>
      <w:r w:rsidR="00971180" w:rsidRPr="003B5D51">
        <w:rPr>
          <w:rFonts w:ascii="Arial" w:hAnsi="Arial" w:cs="Arial"/>
          <w:lang w:val="en-CA"/>
        </w:rPr>
        <w:t>to</w:t>
      </w:r>
      <w:r w:rsidR="0010176A" w:rsidRPr="003B5D51">
        <w:rPr>
          <w:rFonts w:ascii="Arial" w:hAnsi="Arial" w:cs="Arial"/>
          <w:lang w:val="en-CA"/>
        </w:rPr>
        <w:t xml:space="preserve"> the</w:t>
      </w:r>
      <w:r w:rsidR="00A31D2B" w:rsidRPr="003B5D51">
        <w:rPr>
          <w:rFonts w:ascii="Arial" w:hAnsi="Arial" w:cs="Arial"/>
          <w:lang w:val="en-CA"/>
        </w:rPr>
        <w:t xml:space="preserve"> entire</w:t>
      </w:r>
      <w:r w:rsidR="0010176A" w:rsidRPr="003B5D51">
        <w:rPr>
          <w:rFonts w:ascii="Arial" w:hAnsi="Arial" w:cs="Arial"/>
          <w:lang w:val="en-CA"/>
        </w:rPr>
        <w:t xml:space="preserve"> movie</w:t>
      </w:r>
      <w:r w:rsidR="00024A49" w:rsidRPr="003B5D51">
        <w:rPr>
          <w:rFonts w:ascii="Arial" w:hAnsi="Arial" w:cs="Arial"/>
          <w:lang w:val="en-CA"/>
        </w:rPr>
        <w:t>. Within the thumbnail, the photogram - often one of the few traces of the film's visual material within the catalog</w:t>
      </w:r>
      <w:r w:rsidR="00AD5976" w:rsidRPr="003B5D51">
        <w:rPr>
          <w:rFonts w:ascii="Arial" w:hAnsi="Arial" w:cs="Arial"/>
          <w:lang w:val="en-CA"/>
        </w:rPr>
        <w:t>ue</w:t>
      </w:r>
      <w:r w:rsidR="00DB47F5" w:rsidRPr="003B5D51">
        <w:rPr>
          <w:rFonts w:ascii="Arial" w:hAnsi="Arial" w:cs="Arial"/>
          <w:lang w:val="en-CA"/>
        </w:rPr>
        <w:t>s</w:t>
      </w:r>
      <w:r w:rsidR="006776BF" w:rsidRPr="003B5D51">
        <w:rPr>
          <w:rFonts w:ascii="Arial" w:hAnsi="Arial" w:cs="Arial"/>
          <w:lang w:val="en-CA"/>
        </w:rPr>
        <w:t>’ pages</w:t>
      </w:r>
      <w:r w:rsidR="00024A49" w:rsidRPr="003B5D51">
        <w:rPr>
          <w:rFonts w:ascii="Arial" w:hAnsi="Arial" w:cs="Arial"/>
          <w:lang w:val="en-CA"/>
        </w:rPr>
        <w:t xml:space="preserve"> - this photogram becomes the film's surrogate. It </w:t>
      </w:r>
      <w:r w:rsidR="00D453C8" w:rsidRPr="003B5D51">
        <w:rPr>
          <w:rFonts w:ascii="Arial" w:hAnsi="Arial" w:cs="Arial"/>
          <w:lang w:val="en-CA"/>
        </w:rPr>
        <w:t>needs to</w:t>
      </w:r>
      <w:r w:rsidR="00024A49" w:rsidRPr="003B5D51">
        <w:rPr>
          <w:rFonts w:ascii="Arial" w:hAnsi="Arial" w:cs="Arial"/>
          <w:lang w:val="en-CA"/>
        </w:rPr>
        <w:t xml:space="preserve"> represent the entire film. In the theater-based system, the photogram is seen more as a fragment of the work, a puncture in the flow of images. The </w:t>
      </w:r>
      <w:r w:rsidR="003F2A7A" w:rsidRPr="003B5D51">
        <w:rPr>
          <w:rFonts w:ascii="Arial" w:hAnsi="Arial" w:cs="Arial"/>
          <w:lang w:val="en-CA"/>
        </w:rPr>
        <w:t>thumbnail</w:t>
      </w:r>
      <w:r w:rsidR="00024A49" w:rsidRPr="003B5D51">
        <w:rPr>
          <w:rFonts w:ascii="Arial" w:hAnsi="Arial" w:cs="Arial"/>
          <w:lang w:val="en-CA"/>
        </w:rPr>
        <w:t xml:space="preserve"> transforms this relationship to facilitate the</w:t>
      </w:r>
      <w:r w:rsidR="007A029E" w:rsidRPr="003B5D51">
        <w:rPr>
          <w:rFonts w:ascii="Arial" w:hAnsi="Arial" w:cs="Arial"/>
          <w:lang w:val="en-CA"/>
        </w:rPr>
        <w:t xml:space="preserve"> movies’</w:t>
      </w:r>
      <w:r w:rsidR="00024A49" w:rsidRPr="003B5D51">
        <w:rPr>
          <w:rFonts w:ascii="Arial" w:hAnsi="Arial" w:cs="Arial"/>
          <w:lang w:val="en-CA"/>
        </w:rPr>
        <w:t xml:space="preserve"> “mobilization”, </w:t>
      </w:r>
      <w:r w:rsidR="007A029E" w:rsidRPr="003B5D51">
        <w:rPr>
          <w:rFonts w:ascii="Arial" w:hAnsi="Arial" w:cs="Arial"/>
          <w:lang w:val="en-CA"/>
        </w:rPr>
        <w:t xml:space="preserve">to use the term </w:t>
      </w:r>
      <w:r w:rsidR="00FF3949" w:rsidRPr="003B5D51">
        <w:rPr>
          <w:rFonts w:ascii="Arial" w:hAnsi="Arial" w:cs="Arial"/>
          <w:lang w:val="en-CA"/>
        </w:rPr>
        <w:t>put forth by</w:t>
      </w:r>
      <w:r w:rsidR="00024A49" w:rsidRPr="003B5D51">
        <w:rPr>
          <w:rFonts w:ascii="Arial" w:hAnsi="Arial" w:cs="Arial"/>
          <w:lang w:val="en-CA"/>
        </w:rPr>
        <w:t xml:space="preserve"> </w:t>
      </w:r>
      <w:r w:rsidR="007A029E" w:rsidRPr="003B5D51">
        <w:rPr>
          <w:rFonts w:ascii="Arial" w:hAnsi="Arial" w:cs="Arial"/>
          <w:lang w:val="en-CA"/>
        </w:rPr>
        <w:t xml:space="preserve">Bruno </w:t>
      </w:r>
      <w:r w:rsidR="00024A49" w:rsidRPr="003B5D51">
        <w:rPr>
          <w:rFonts w:ascii="Arial" w:hAnsi="Arial" w:cs="Arial"/>
          <w:lang w:val="en-CA"/>
        </w:rPr>
        <w:t>Latour</w:t>
      </w:r>
      <w:r w:rsidR="00FF3949" w:rsidRPr="003B5D51">
        <w:rPr>
          <w:rFonts w:ascii="Arial" w:hAnsi="Arial" w:cs="Arial"/>
          <w:lang w:val="en-CA"/>
        </w:rPr>
        <w:t xml:space="preserve">. </w:t>
      </w:r>
      <w:r w:rsidR="00C368F2" w:rsidRPr="003B5D51">
        <w:rPr>
          <w:rFonts w:ascii="Arial" w:hAnsi="Arial" w:cs="Arial"/>
          <w:lang w:val="en-CA"/>
        </w:rPr>
        <w:t>Thumbnails</w:t>
      </w:r>
      <w:r w:rsidR="000F3FA4" w:rsidRPr="003B5D51">
        <w:rPr>
          <w:rFonts w:ascii="Arial" w:hAnsi="Arial" w:cs="Arial"/>
          <w:lang w:val="en-CA"/>
        </w:rPr>
        <w:t xml:space="preserve"> then</w:t>
      </w:r>
      <w:r w:rsidR="00C368F2" w:rsidRPr="003B5D51">
        <w:rPr>
          <w:rFonts w:ascii="Arial" w:hAnsi="Arial" w:cs="Arial"/>
          <w:lang w:val="en-CA"/>
        </w:rPr>
        <w:t xml:space="preserve"> </w:t>
      </w:r>
      <w:r w:rsidR="004611EC" w:rsidRPr="003B5D51">
        <w:rPr>
          <w:rFonts w:ascii="Arial" w:hAnsi="Arial" w:cs="Arial"/>
          <w:lang w:val="en-CA"/>
        </w:rPr>
        <w:t xml:space="preserve">form the visible part of </w:t>
      </w:r>
      <w:r w:rsidR="00C626BC" w:rsidRPr="003B5D51">
        <w:rPr>
          <w:rFonts w:ascii="Arial" w:hAnsi="Arial" w:cs="Arial"/>
          <w:lang w:val="en-CA"/>
        </w:rPr>
        <w:t>a</w:t>
      </w:r>
      <w:r w:rsidR="004611EC" w:rsidRPr="003B5D51">
        <w:rPr>
          <w:rFonts w:ascii="Arial" w:hAnsi="Arial" w:cs="Arial"/>
          <w:lang w:val="en-CA"/>
        </w:rPr>
        <w:t xml:space="preserve"> process in which movies are mobilized online</w:t>
      </w:r>
      <w:r w:rsidR="00701E1D" w:rsidRPr="003B5D51">
        <w:rPr>
          <w:rFonts w:ascii="Arial" w:hAnsi="Arial" w:cs="Arial"/>
          <w:lang w:val="en-CA"/>
        </w:rPr>
        <w:t xml:space="preserve"> to facilitate</w:t>
      </w:r>
      <w:r w:rsidR="00D954D7" w:rsidRPr="003B5D51">
        <w:rPr>
          <w:rFonts w:ascii="Arial" w:hAnsi="Arial" w:cs="Arial"/>
          <w:lang w:val="en-CA"/>
        </w:rPr>
        <w:t xml:space="preserve"> </w:t>
      </w:r>
      <w:r w:rsidR="003E28FA" w:rsidRPr="003B5D51">
        <w:rPr>
          <w:rFonts w:ascii="Arial" w:hAnsi="Arial" w:cs="Arial"/>
          <w:lang w:val="en-CA"/>
        </w:rPr>
        <w:t>the</w:t>
      </w:r>
      <w:r w:rsidR="00701E1D" w:rsidRPr="003B5D51">
        <w:rPr>
          <w:rFonts w:ascii="Arial" w:hAnsi="Arial" w:cs="Arial"/>
          <w:lang w:val="en-CA"/>
        </w:rPr>
        <w:t>ir</w:t>
      </w:r>
      <w:r w:rsidR="00024A49" w:rsidRPr="003B5D51">
        <w:rPr>
          <w:rFonts w:ascii="Arial" w:hAnsi="Arial" w:cs="Arial"/>
          <w:lang w:val="en-CA"/>
        </w:rPr>
        <w:t xml:space="preserve"> accumulation</w:t>
      </w:r>
      <w:r w:rsidR="003E28FA" w:rsidRPr="003B5D51">
        <w:rPr>
          <w:rFonts w:ascii="Arial" w:hAnsi="Arial" w:cs="Arial"/>
          <w:lang w:val="en-CA"/>
        </w:rPr>
        <w:t>, retrieval</w:t>
      </w:r>
      <w:r w:rsidR="00024A49" w:rsidRPr="003B5D51">
        <w:rPr>
          <w:rFonts w:ascii="Arial" w:hAnsi="Arial" w:cs="Arial"/>
          <w:lang w:val="en-CA"/>
        </w:rPr>
        <w:t xml:space="preserve"> and </w:t>
      </w:r>
      <w:r w:rsidR="00E77C67" w:rsidRPr="003B5D51">
        <w:rPr>
          <w:rFonts w:ascii="Arial" w:hAnsi="Arial" w:cs="Arial"/>
          <w:lang w:val="en-CA"/>
        </w:rPr>
        <w:t>sorting</w:t>
      </w:r>
      <w:r w:rsidR="00024A49" w:rsidRPr="003B5D51">
        <w:rPr>
          <w:rFonts w:ascii="Arial" w:hAnsi="Arial" w:cs="Arial"/>
          <w:lang w:val="en-CA"/>
        </w:rPr>
        <w:t xml:space="preserve"> (</w:t>
      </w:r>
      <w:r w:rsidR="00021527" w:rsidRPr="003B5D51">
        <w:rPr>
          <w:rFonts w:ascii="Arial" w:hAnsi="Arial" w:cs="Arial"/>
          <w:lang w:val="en-CA"/>
        </w:rPr>
        <w:t xml:space="preserve">by human </w:t>
      </w:r>
      <w:r w:rsidR="008E3AFC" w:rsidRPr="003B5D51">
        <w:rPr>
          <w:rFonts w:ascii="Arial" w:hAnsi="Arial" w:cs="Arial"/>
          <w:lang w:val="en-CA"/>
        </w:rPr>
        <w:t>and machine alike</w:t>
      </w:r>
      <w:r w:rsidR="00024A49" w:rsidRPr="003B5D51">
        <w:rPr>
          <w:rFonts w:ascii="Arial" w:hAnsi="Arial" w:cs="Arial"/>
          <w:lang w:val="en-CA"/>
        </w:rPr>
        <w:t>).</w:t>
      </w:r>
    </w:p>
    <w:p w14:paraId="76A091A8" w14:textId="4373F57E" w:rsidR="007F228A" w:rsidRPr="003B5D51" w:rsidRDefault="001F0941" w:rsidP="00EA1603">
      <w:pPr>
        <w:jc w:val="both"/>
        <w:rPr>
          <w:rFonts w:ascii="Arial" w:hAnsi="Arial" w:cs="Arial"/>
          <w:lang w:val="en-CA"/>
        </w:rPr>
      </w:pPr>
      <w:r w:rsidRPr="003B5D51">
        <w:rPr>
          <w:rFonts w:ascii="Arial" w:hAnsi="Arial" w:cs="Arial"/>
          <w:lang w:val="en-CA"/>
        </w:rPr>
        <w:t>For a</w:t>
      </w:r>
      <w:r w:rsidR="00B41040" w:rsidRPr="003B5D51">
        <w:rPr>
          <w:rFonts w:ascii="Arial" w:hAnsi="Arial" w:cs="Arial"/>
          <w:lang w:val="en-CA"/>
        </w:rPr>
        <w:t>nother part of my thesis,</w:t>
      </w:r>
      <w:r w:rsidR="008F7CB7" w:rsidRPr="003B5D51">
        <w:rPr>
          <w:rFonts w:ascii="Arial" w:hAnsi="Arial" w:cs="Arial"/>
          <w:lang w:val="en-CA"/>
        </w:rPr>
        <w:t xml:space="preserve"> I created</w:t>
      </w:r>
      <w:r w:rsidR="00520BD4" w:rsidRPr="003B5D51">
        <w:rPr>
          <w:rFonts w:ascii="Arial" w:hAnsi="Arial" w:cs="Arial"/>
          <w:lang w:val="en-CA"/>
        </w:rPr>
        <w:t xml:space="preserve"> a method</w:t>
      </w:r>
      <w:r w:rsidR="008F7CB7" w:rsidRPr="003B5D51">
        <w:rPr>
          <w:rFonts w:ascii="Arial" w:hAnsi="Arial" w:cs="Arial"/>
          <w:lang w:val="en-CA"/>
        </w:rPr>
        <w:t xml:space="preserve"> to assess the </w:t>
      </w:r>
      <w:r w:rsidR="00E172C5" w:rsidRPr="003B5D51">
        <w:rPr>
          <w:rFonts w:ascii="Arial" w:hAnsi="Arial" w:cs="Arial"/>
          <w:lang w:val="en-CA"/>
        </w:rPr>
        <w:t xml:space="preserve">selection </w:t>
      </w:r>
      <w:r w:rsidR="009542B1" w:rsidRPr="003B5D51">
        <w:rPr>
          <w:rFonts w:ascii="Arial" w:hAnsi="Arial" w:cs="Arial"/>
          <w:lang w:val="en-CA"/>
        </w:rPr>
        <w:t>of titles</w:t>
      </w:r>
      <w:r w:rsidR="008E3AFC" w:rsidRPr="003B5D51">
        <w:rPr>
          <w:rFonts w:ascii="Arial" w:hAnsi="Arial" w:cs="Arial"/>
          <w:lang w:val="en-CA"/>
        </w:rPr>
        <w:t xml:space="preserve"> in the catalog</w:t>
      </w:r>
      <w:r w:rsidR="00AD5976" w:rsidRPr="003B5D51">
        <w:rPr>
          <w:rFonts w:ascii="Arial" w:hAnsi="Arial" w:cs="Arial"/>
          <w:lang w:val="en-CA"/>
        </w:rPr>
        <w:t>ue</w:t>
      </w:r>
      <w:r w:rsidR="00A76766" w:rsidRPr="003B5D51">
        <w:rPr>
          <w:rFonts w:ascii="Arial" w:hAnsi="Arial" w:cs="Arial"/>
          <w:lang w:val="en-CA"/>
        </w:rPr>
        <w:t>s</w:t>
      </w:r>
      <w:r w:rsidR="008E3AFC" w:rsidRPr="003B5D51">
        <w:rPr>
          <w:rFonts w:ascii="Arial" w:hAnsi="Arial" w:cs="Arial"/>
          <w:lang w:val="en-CA"/>
        </w:rPr>
        <w:t xml:space="preserve"> under analysis</w:t>
      </w:r>
      <w:r w:rsidR="00632BA2" w:rsidRPr="003B5D51">
        <w:rPr>
          <w:rFonts w:ascii="Arial" w:hAnsi="Arial" w:cs="Arial"/>
          <w:lang w:val="en-CA"/>
        </w:rPr>
        <w:t>.</w:t>
      </w:r>
      <w:r w:rsidR="00632BA2" w:rsidRPr="003B5D51">
        <w:rPr>
          <w:rFonts w:ascii="Arial" w:hAnsi="Arial" w:cs="Arial"/>
          <w:b/>
          <w:bCs/>
          <w:lang w:val="en-CA"/>
        </w:rPr>
        <w:t xml:space="preserve"> </w:t>
      </w:r>
      <w:r w:rsidR="008D2DA1" w:rsidRPr="003B5D51">
        <w:rPr>
          <w:rFonts w:ascii="Arial" w:hAnsi="Arial" w:cs="Arial"/>
          <w:lang w:val="en-CA"/>
        </w:rPr>
        <w:t xml:space="preserve">When conducting my research, I </w:t>
      </w:r>
      <w:r w:rsidR="00F026A6" w:rsidRPr="003B5D51">
        <w:rPr>
          <w:rFonts w:ascii="Arial" w:hAnsi="Arial" w:cs="Arial"/>
          <w:lang w:val="en-CA"/>
        </w:rPr>
        <w:t>was confronted with</w:t>
      </w:r>
      <w:r w:rsidR="002402E1" w:rsidRPr="003B5D51">
        <w:rPr>
          <w:rFonts w:ascii="Arial" w:hAnsi="Arial" w:cs="Arial"/>
          <w:lang w:val="en-CA"/>
        </w:rPr>
        <w:t xml:space="preserve"> the</w:t>
      </w:r>
      <w:r w:rsidR="00837612" w:rsidRPr="003B5D51">
        <w:rPr>
          <w:rFonts w:ascii="Arial" w:hAnsi="Arial" w:cs="Arial"/>
          <w:lang w:val="en-CA"/>
        </w:rPr>
        <w:t xml:space="preserve"> lack of reliable data</w:t>
      </w:r>
      <w:r w:rsidR="002402E1" w:rsidRPr="003B5D51">
        <w:rPr>
          <w:rFonts w:ascii="Arial" w:hAnsi="Arial" w:cs="Arial"/>
          <w:lang w:val="en-CA"/>
        </w:rPr>
        <w:t xml:space="preserve"> on VOD services</w:t>
      </w:r>
      <w:r w:rsidR="00C75F4E" w:rsidRPr="003B5D51">
        <w:rPr>
          <w:rFonts w:ascii="Arial" w:hAnsi="Arial" w:cs="Arial"/>
          <w:lang w:val="en-CA"/>
        </w:rPr>
        <w:t xml:space="preserve">. In Quebec, those statistics </w:t>
      </w:r>
      <w:r w:rsidR="00A60FEF" w:rsidRPr="003B5D51">
        <w:rPr>
          <w:rFonts w:ascii="Arial" w:hAnsi="Arial" w:cs="Arial"/>
          <w:lang w:val="en-CA"/>
        </w:rPr>
        <w:t>were inexistent</w:t>
      </w:r>
      <w:r w:rsidR="006629DA" w:rsidRPr="003B5D51">
        <w:rPr>
          <w:rFonts w:ascii="Arial" w:hAnsi="Arial" w:cs="Arial"/>
          <w:lang w:val="en-CA"/>
        </w:rPr>
        <w:t xml:space="preserve"> at the time</w:t>
      </w:r>
      <w:r w:rsidR="00A60FEF" w:rsidRPr="003B5D51">
        <w:rPr>
          <w:rFonts w:ascii="Arial" w:hAnsi="Arial" w:cs="Arial"/>
          <w:lang w:val="en-CA"/>
        </w:rPr>
        <w:t>.</w:t>
      </w:r>
      <w:r w:rsidR="006629DA" w:rsidRPr="003B5D51">
        <w:rPr>
          <w:rFonts w:ascii="Arial" w:hAnsi="Arial" w:cs="Arial"/>
          <w:lang w:val="en-CA"/>
        </w:rPr>
        <w:t xml:space="preserve"> In France, </w:t>
      </w:r>
      <w:r w:rsidR="0004673A" w:rsidRPr="003B5D51">
        <w:rPr>
          <w:rFonts w:ascii="Arial" w:hAnsi="Arial" w:cs="Arial"/>
          <w:lang w:val="en-CA"/>
        </w:rPr>
        <w:t>the catalog</w:t>
      </w:r>
      <w:r w:rsidR="009C0704" w:rsidRPr="003B5D51">
        <w:rPr>
          <w:rFonts w:ascii="Arial" w:hAnsi="Arial" w:cs="Arial"/>
          <w:lang w:val="en-CA"/>
        </w:rPr>
        <w:t>ue</w:t>
      </w:r>
      <w:r w:rsidR="0004673A" w:rsidRPr="003B5D51">
        <w:rPr>
          <w:rFonts w:ascii="Arial" w:hAnsi="Arial" w:cs="Arial"/>
          <w:lang w:val="en-CA"/>
        </w:rPr>
        <w:t xml:space="preserve">s just disappeared from the CNC graphs </w:t>
      </w:r>
      <w:r w:rsidR="0019079D" w:rsidRPr="003B5D51">
        <w:rPr>
          <w:rFonts w:ascii="Arial" w:hAnsi="Arial" w:cs="Arial"/>
          <w:lang w:val="en-CA"/>
        </w:rPr>
        <w:t>about</w:t>
      </w:r>
      <w:r w:rsidR="0004673A" w:rsidRPr="003B5D51">
        <w:rPr>
          <w:rFonts w:ascii="Arial" w:hAnsi="Arial" w:cs="Arial"/>
          <w:lang w:val="en-CA"/>
        </w:rPr>
        <w:t xml:space="preserve"> </w:t>
      </w:r>
      <w:r w:rsidR="00F036E2" w:rsidRPr="003B5D51">
        <w:rPr>
          <w:rFonts w:ascii="Arial" w:hAnsi="Arial" w:cs="Arial"/>
          <w:lang w:val="en-CA"/>
        </w:rPr>
        <w:t xml:space="preserve">VOD consumption due to their </w:t>
      </w:r>
      <w:r w:rsidR="00AB647B" w:rsidRPr="003B5D51">
        <w:rPr>
          <w:rFonts w:ascii="Arial" w:hAnsi="Arial" w:cs="Arial"/>
          <w:lang w:val="en-CA"/>
        </w:rPr>
        <w:t>small footprint in terms of subscribers</w:t>
      </w:r>
      <w:r w:rsidR="0019079D" w:rsidRPr="003B5D51">
        <w:rPr>
          <w:rFonts w:ascii="Arial" w:hAnsi="Arial" w:cs="Arial"/>
          <w:lang w:val="en-CA"/>
        </w:rPr>
        <w:t>.</w:t>
      </w:r>
      <w:r w:rsidR="00A60FEF" w:rsidRPr="003B5D51">
        <w:rPr>
          <w:rFonts w:ascii="Arial" w:hAnsi="Arial" w:cs="Arial"/>
          <w:lang w:val="en-CA"/>
        </w:rPr>
        <w:t xml:space="preserve"> </w:t>
      </w:r>
    </w:p>
    <w:p w14:paraId="603549F8" w14:textId="4F4A04CD" w:rsidR="007E4154" w:rsidRPr="003B5D51" w:rsidRDefault="00C50BA9" w:rsidP="007E4154">
      <w:pPr>
        <w:jc w:val="both"/>
        <w:rPr>
          <w:rFonts w:ascii="Arial" w:hAnsi="Arial" w:cs="Arial"/>
          <w:lang w:val="en-CA"/>
        </w:rPr>
      </w:pPr>
      <w:r w:rsidRPr="003B5D51">
        <w:rPr>
          <w:rFonts w:ascii="Arial" w:hAnsi="Arial" w:cs="Arial"/>
          <w:lang w:val="en-CA"/>
        </w:rPr>
        <w:t>[slide]</w:t>
      </w:r>
    </w:p>
    <w:p w14:paraId="5829DDA3" w14:textId="6E2632BE" w:rsidR="0014501C" w:rsidRPr="003B5D51" w:rsidRDefault="006A418C" w:rsidP="00EA1603">
      <w:pPr>
        <w:jc w:val="both"/>
        <w:rPr>
          <w:rFonts w:ascii="Arial" w:hAnsi="Arial" w:cs="Arial"/>
          <w:lang w:val="en-CA"/>
        </w:rPr>
      </w:pPr>
      <w:r w:rsidRPr="003B5D51">
        <w:rPr>
          <w:rFonts w:ascii="Arial" w:hAnsi="Arial" w:cs="Arial"/>
          <w:lang w:val="en-CA"/>
        </w:rPr>
        <w:t>I</w:t>
      </w:r>
      <w:r w:rsidR="00D07139" w:rsidRPr="003B5D51">
        <w:rPr>
          <w:rFonts w:ascii="Arial" w:hAnsi="Arial" w:cs="Arial"/>
          <w:lang w:val="en-CA"/>
        </w:rPr>
        <w:t xml:space="preserve"> have sought to overcome these limitations by gathering </w:t>
      </w:r>
      <w:r w:rsidR="00761607" w:rsidRPr="003B5D51">
        <w:rPr>
          <w:rFonts w:ascii="Arial" w:hAnsi="Arial" w:cs="Arial"/>
          <w:lang w:val="en-CA"/>
        </w:rPr>
        <w:t xml:space="preserve">information </w:t>
      </w:r>
      <w:r w:rsidR="001267E2" w:rsidRPr="003B5D51">
        <w:rPr>
          <w:rFonts w:ascii="Arial" w:hAnsi="Arial" w:cs="Arial"/>
          <w:lang w:val="en-CA"/>
        </w:rPr>
        <w:t xml:space="preserve">on the </w:t>
      </w:r>
      <w:r w:rsidR="000C64B8" w:rsidRPr="003B5D51">
        <w:rPr>
          <w:rFonts w:ascii="Arial" w:hAnsi="Arial" w:cs="Arial"/>
          <w:lang w:val="en-CA"/>
        </w:rPr>
        <w:t>movies</w:t>
      </w:r>
      <w:r w:rsidR="001267E2" w:rsidRPr="003B5D51">
        <w:rPr>
          <w:rFonts w:ascii="Arial" w:hAnsi="Arial" w:cs="Arial"/>
          <w:lang w:val="en-CA"/>
        </w:rPr>
        <w:t xml:space="preserve"> selected </w:t>
      </w:r>
      <w:r w:rsidR="00761607" w:rsidRPr="003B5D51">
        <w:rPr>
          <w:rFonts w:ascii="Arial" w:hAnsi="Arial" w:cs="Arial"/>
          <w:lang w:val="en-CA"/>
        </w:rPr>
        <w:t xml:space="preserve">(mainly </w:t>
      </w:r>
      <w:r w:rsidR="000C64B8" w:rsidRPr="003B5D51">
        <w:rPr>
          <w:rFonts w:ascii="Arial" w:hAnsi="Arial" w:cs="Arial"/>
          <w:lang w:val="en-CA"/>
        </w:rPr>
        <w:t xml:space="preserve">their </w:t>
      </w:r>
      <w:r w:rsidR="00761607" w:rsidRPr="003B5D51">
        <w:rPr>
          <w:rFonts w:ascii="Arial" w:hAnsi="Arial" w:cs="Arial"/>
          <w:lang w:val="en-CA"/>
        </w:rPr>
        <w:t>title, date, director, country of production)</w:t>
      </w:r>
      <w:r w:rsidR="00D07139" w:rsidRPr="003B5D51">
        <w:rPr>
          <w:rFonts w:ascii="Arial" w:hAnsi="Arial" w:cs="Arial"/>
          <w:lang w:val="en-CA"/>
        </w:rPr>
        <w:t>.</w:t>
      </w:r>
      <w:r w:rsidR="00A700DC" w:rsidRPr="003B5D51">
        <w:rPr>
          <w:rFonts w:ascii="Arial" w:hAnsi="Arial" w:cs="Arial"/>
          <w:lang w:val="en-CA"/>
        </w:rPr>
        <w:t xml:space="preserve"> </w:t>
      </w:r>
      <w:r w:rsidR="00D07139" w:rsidRPr="003B5D51">
        <w:rPr>
          <w:rFonts w:ascii="Arial" w:hAnsi="Arial" w:cs="Arial"/>
          <w:lang w:val="en-CA"/>
        </w:rPr>
        <w:t xml:space="preserve">Two methods </w:t>
      </w:r>
      <w:r w:rsidR="00A700DC" w:rsidRPr="003B5D51">
        <w:rPr>
          <w:rFonts w:ascii="Arial" w:hAnsi="Arial" w:cs="Arial"/>
          <w:lang w:val="en-CA"/>
        </w:rPr>
        <w:t>were</w:t>
      </w:r>
      <w:r w:rsidR="00D07139" w:rsidRPr="003B5D51">
        <w:rPr>
          <w:rFonts w:ascii="Arial" w:hAnsi="Arial" w:cs="Arial"/>
          <w:lang w:val="en-CA"/>
        </w:rPr>
        <w:t xml:space="preserve"> used for this purpose: the </w:t>
      </w:r>
      <w:proofErr w:type="spellStart"/>
      <w:r w:rsidR="00D07139" w:rsidRPr="003B5D51">
        <w:rPr>
          <w:rFonts w:ascii="Arial" w:hAnsi="Arial" w:cs="Arial"/>
          <w:lang w:val="en-CA"/>
        </w:rPr>
        <w:t>importHTML</w:t>
      </w:r>
      <w:proofErr w:type="spellEnd"/>
      <w:r w:rsidR="00D07139" w:rsidRPr="003B5D51">
        <w:rPr>
          <w:rFonts w:ascii="Arial" w:hAnsi="Arial" w:cs="Arial"/>
          <w:lang w:val="en-CA"/>
        </w:rPr>
        <w:t xml:space="preserve"> and </w:t>
      </w:r>
      <w:proofErr w:type="spellStart"/>
      <w:r w:rsidR="00D07139" w:rsidRPr="003B5D51">
        <w:rPr>
          <w:rFonts w:ascii="Arial" w:hAnsi="Arial" w:cs="Arial"/>
          <w:lang w:val="en-CA"/>
        </w:rPr>
        <w:t>importXML</w:t>
      </w:r>
      <w:proofErr w:type="spellEnd"/>
      <w:r w:rsidR="00D07139" w:rsidRPr="003B5D51">
        <w:rPr>
          <w:rFonts w:ascii="Arial" w:hAnsi="Arial" w:cs="Arial"/>
          <w:lang w:val="en-CA"/>
        </w:rPr>
        <w:t xml:space="preserve"> of the Google drive </w:t>
      </w:r>
      <w:r w:rsidR="00C52FAF" w:rsidRPr="003B5D51">
        <w:rPr>
          <w:rFonts w:ascii="Arial" w:hAnsi="Arial" w:cs="Arial"/>
          <w:lang w:val="en-CA"/>
        </w:rPr>
        <w:t>software</w:t>
      </w:r>
      <w:r w:rsidR="00D07139" w:rsidRPr="003B5D51">
        <w:rPr>
          <w:rFonts w:ascii="Arial" w:hAnsi="Arial" w:cs="Arial"/>
          <w:lang w:val="en-CA"/>
        </w:rPr>
        <w:t xml:space="preserve">, and small capture scripts </w:t>
      </w:r>
      <w:r w:rsidR="00C52FAF" w:rsidRPr="003B5D51">
        <w:rPr>
          <w:rFonts w:ascii="Arial" w:hAnsi="Arial" w:cs="Arial"/>
          <w:lang w:val="en-CA"/>
        </w:rPr>
        <w:t xml:space="preserve">that I </w:t>
      </w:r>
      <w:r w:rsidR="00D07139" w:rsidRPr="003B5D51">
        <w:rPr>
          <w:rFonts w:ascii="Arial" w:hAnsi="Arial" w:cs="Arial"/>
          <w:lang w:val="en-CA"/>
        </w:rPr>
        <w:t xml:space="preserve">developed in </w:t>
      </w:r>
      <w:r w:rsidR="00194F70" w:rsidRPr="003B5D51">
        <w:rPr>
          <w:rFonts w:ascii="Arial" w:hAnsi="Arial" w:cs="Arial"/>
          <w:lang w:val="en-CA"/>
        </w:rPr>
        <w:t>P</w:t>
      </w:r>
      <w:r w:rsidR="00D07139" w:rsidRPr="003B5D51">
        <w:rPr>
          <w:rFonts w:ascii="Arial" w:hAnsi="Arial" w:cs="Arial"/>
          <w:lang w:val="en-CA"/>
        </w:rPr>
        <w:t>ython</w:t>
      </w:r>
      <w:r w:rsidR="000B3873" w:rsidRPr="003B5D51">
        <w:rPr>
          <w:rFonts w:ascii="Arial" w:hAnsi="Arial" w:cs="Arial"/>
          <w:lang w:val="en-CA"/>
        </w:rPr>
        <w:t>. I used</w:t>
      </w:r>
      <w:r w:rsidR="00D07139" w:rsidRPr="003B5D51">
        <w:rPr>
          <w:rFonts w:ascii="Arial" w:hAnsi="Arial" w:cs="Arial"/>
          <w:lang w:val="en-CA"/>
        </w:rPr>
        <w:t xml:space="preserve"> the Anaconda development </w:t>
      </w:r>
      <w:r w:rsidR="00C52FAF" w:rsidRPr="003B5D51">
        <w:rPr>
          <w:rFonts w:ascii="Arial" w:hAnsi="Arial" w:cs="Arial"/>
          <w:lang w:val="en-CA"/>
        </w:rPr>
        <w:t>tools</w:t>
      </w:r>
      <w:r w:rsidR="009A2018" w:rsidRPr="003B5D51">
        <w:rPr>
          <w:rFonts w:ascii="Arial" w:hAnsi="Arial" w:cs="Arial"/>
          <w:lang w:val="en-CA"/>
        </w:rPr>
        <w:t xml:space="preserve"> and the </w:t>
      </w:r>
      <w:proofErr w:type="gramStart"/>
      <w:r w:rsidR="009A2018" w:rsidRPr="003B5D51">
        <w:rPr>
          <w:rFonts w:ascii="Arial" w:hAnsi="Arial" w:cs="Arial"/>
          <w:lang w:val="en-CA"/>
        </w:rPr>
        <w:t>Beautiful</w:t>
      </w:r>
      <w:proofErr w:type="gramEnd"/>
      <w:r w:rsidR="009A2018" w:rsidRPr="003B5D51">
        <w:rPr>
          <w:rFonts w:ascii="Arial" w:hAnsi="Arial" w:cs="Arial"/>
          <w:lang w:val="en-CA"/>
        </w:rPr>
        <w:t xml:space="preserve"> soup library</w:t>
      </w:r>
      <w:r w:rsidR="00A700DC" w:rsidRPr="003B5D51">
        <w:rPr>
          <w:rFonts w:ascii="Arial" w:hAnsi="Arial" w:cs="Arial"/>
          <w:lang w:val="en-CA"/>
        </w:rPr>
        <w:t xml:space="preserve"> </w:t>
      </w:r>
      <w:r w:rsidR="00C52FAF" w:rsidRPr="003B5D51">
        <w:rPr>
          <w:rFonts w:ascii="Arial" w:hAnsi="Arial" w:cs="Arial"/>
          <w:lang w:val="en-CA"/>
        </w:rPr>
        <w:t xml:space="preserve">to </w:t>
      </w:r>
      <w:r w:rsidR="00CD576D" w:rsidRPr="003B5D51">
        <w:rPr>
          <w:rFonts w:ascii="Arial" w:hAnsi="Arial" w:cs="Arial"/>
          <w:lang w:val="en-CA"/>
        </w:rPr>
        <w:t>scrap</w:t>
      </w:r>
      <w:r w:rsidR="00755E42" w:rsidRPr="003B5D51">
        <w:rPr>
          <w:rFonts w:ascii="Arial" w:hAnsi="Arial" w:cs="Arial"/>
          <w:lang w:val="en-CA"/>
        </w:rPr>
        <w:t>e</w:t>
      </w:r>
      <w:r w:rsidR="00CD576D" w:rsidRPr="003B5D51">
        <w:rPr>
          <w:rFonts w:ascii="Arial" w:hAnsi="Arial" w:cs="Arial"/>
          <w:lang w:val="en-CA"/>
        </w:rPr>
        <w:t xml:space="preserve"> data f</w:t>
      </w:r>
      <w:r w:rsidR="0010019E" w:rsidRPr="003B5D51">
        <w:rPr>
          <w:rFonts w:ascii="Arial" w:hAnsi="Arial" w:cs="Arial"/>
          <w:lang w:val="en-CA"/>
        </w:rPr>
        <w:t>ro</w:t>
      </w:r>
      <w:r w:rsidR="00CD576D" w:rsidRPr="003B5D51">
        <w:rPr>
          <w:rFonts w:ascii="Arial" w:hAnsi="Arial" w:cs="Arial"/>
          <w:lang w:val="en-CA"/>
        </w:rPr>
        <w:t>m</w:t>
      </w:r>
      <w:r w:rsidR="00C52FAF" w:rsidRPr="003B5D51">
        <w:rPr>
          <w:rFonts w:ascii="Arial" w:hAnsi="Arial" w:cs="Arial"/>
          <w:lang w:val="en-CA"/>
        </w:rPr>
        <w:t xml:space="preserve"> </w:t>
      </w:r>
      <w:r w:rsidR="00A700DC" w:rsidRPr="003B5D51">
        <w:rPr>
          <w:rFonts w:ascii="Arial" w:hAnsi="Arial" w:cs="Arial"/>
          <w:lang w:val="en-CA"/>
        </w:rPr>
        <w:t>web</w:t>
      </w:r>
      <w:r w:rsidR="00CD576D" w:rsidRPr="003B5D51">
        <w:rPr>
          <w:rFonts w:ascii="Arial" w:hAnsi="Arial" w:cs="Arial"/>
          <w:lang w:val="en-CA"/>
        </w:rPr>
        <w:t>sites</w:t>
      </w:r>
      <w:r w:rsidR="00384C5C" w:rsidRPr="003B5D51">
        <w:rPr>
          <w:rFonts w:ascii="Arial" w:hAnsi="Arial" w:cs="Arial"/>
          <w:lang w:val="en-CA"/>
        </w:rPr>
        <w:t xml:space="preserve">. </w:t>
      </w:r>
      <w:r w:rsidR="00DB3DD9" w:rsidRPr="003B5D51">
        <w:rPr>
          <w:rFonts w:ascii="Arial" w:hAnsi="Arial" w:cs="Arial"/>
          <w:lang w:val="en-CA"/>
        </w:rPr>
        <w:t>I built</w:t>
      </w:r>
      <w:r w:rsidR="00A96F98" w:rsidRPr="003B5D51">
        <w:rPr>
          <w:rFonts w:ascii="Arial" w:hAnsi="Arial" w:cs="Arial"/>
          <w:lang w:val="en-CA"/>
        </w:rPr>
        <w:t xml:space="preserve"> </w:t>
      </w:r>
      <w:r w:rsidR="00DB3DD9" w:rsidRPr="003B5D51">
        <w:rPr>
          <w:rFonts w:ascii="Arial" w:hAnsi="Arial" w:cs="Arial"/>
          <w:lang w:val="en-CA"/>
        </w:rPr>
        <w:t xml:space="preserve">a </w:t>
      </w:r>
      <w:r w:rsidR="00DB3DD9" w:rsidRPr="003B5D51">
        <w:rPr>
          <w:rFonts w:ascii="Arial" w:hAnsi="Arial" w:cs="Arial"/>
          <w:i/>
          <w:iCs/>
          <w:lang w:val="en-CA"/>
        </w:rPr>
        <w:t>homemade</w:t>
      </w:r>
      <w:r w:rsidR="00DB3DD9" w:rsidRPr="003B5D51">
        <w:rPr>
          <w:rFonts w:ascii="Arial" w:hAnsi="Arial" w:cs="Arial"/>
          <w:lang w:val="en-CA"/>
        </w:rPr>
        <w:t xml:space="preserve"> </w:t>
      </w:r>
      <w:r w:rsidR="00A96F98" w:rsidRPr="003B5D51">
        <w:rPr>
          <w:rFonts w:ascii="Arial" w:hAnsi="Arial" w:cs="Arial"/>
          <w:lang w:val="en-CA"/>
        </w:rPr>
        <w:t xml:space="preserve">database through a series of back-and-forth operations, </w:t>
      </w:r>
      <w:r w:rsidR="00812AD7" w:rsidRPr="003B5D51">
        <w:rPr>
          <w:rFonts w:ascii="Arial" w:hAnsi="Arial" w:cs="Arial"/>
          <w:lang w:val="en-CA"/>
        </w:rPr>
        <w:t>from the custom programming of small capture scripts</w:t>
      </w:r>
      <w:r w:rsidR="00A96F98" w:rsidRPr="003B5D51">
        <w:rPr>
          <w:rFonts w:ascii="Arial" w:hAnsi="Arial" w:cs="Arial"/>
          <w:lang w:val="en-CA"/>
        </w:rPr>
        <w:t xml:space="preserve"> to data cleaning (</w:t>
      </w:r>
      <w:r w:rsidR="00812AD7" w:rsidRPr="003B5D51">
        <w:rPr>
          <w:rFonts w:ascii="Arial" w:hAnsi="Arial" w:cs="Arial"/>
          <w:lang w:val="en-CA"/>
        </w:rPr>
        <w:t>harmonization</w:t>
      </w:r>
      <w:r w:rsidR="00A96F98" w:rsidRPr="003B5D51">
        <w:rPr>
          <w:rFonts w:ascii="Arial" w:hAnsi="Arial" w:cs="Arial"/>
          <w:lang w:val="en-CA"/>
        </w:rPr>
        <w:t xml:space="preserve">, finding missing information </w:t>
      </w:r>
      <w:r w:rsidR="00D61E21" w:rsidRPr="003B5D51">
        <w:rPr>
          <w:rFonts w:ascii="Arial" w:hAnsi="Arial" w:cs="Arial"/>
          <w:lang w:val="en-CA"/>
        </w:rPr>
        <w:t>through</w:t>
      </w:r>
      <w:r w:rsidR="003C74C2" w:rsidRPr="003B5D51">
        <w:rPr>
          <w:rFonts w:ascii="Arial" w:hAnsi="Arial" w:cs="Arial"/>
          <w:lang w:val="en-CA"/>
        </w:rPr>
        <w:t xml:space="preserve"> </w:t>
      </w:r>
      <w:r w:rsidR="00DF6814" w:rsidRPr="003B5D51">
        <w:rPr>
          <w:rFonts w:ascii="Arial" w:hAnsi="Arial" w:cs="Arial"/>
          <w:lang w:val="en-US"/>
        </w:rPr>
        <w:t>Authority File</w:t>
      </w:r>
      <w:r w:rsidR="002F413B" w:rsidRPr="003B5D51">
        <w:rPr>
          <w:rFonts w:ascii="Arial" w:hAnsi="Arial" w:cs="Arial"/>
          <w:lang w:val="en-US"/>
        </w:rPr>
        <w:t xml:space="preserve"> system</w:t>
      </w:r>
      <w:r w:rsidR="00D5699F" w:rsidRPr="003B5D51">
        <w:rPr>
          <w:rFonts w:ascii="Arial" w:hAnsi="Arial" w:cs="Arial"/>
          <w:lang w:val="en-US"/>
        </w:rPr>
        <w:t>s</w:t>
      </w:r>
      <w:r w:rsidR="00A96F98" w:rsidRPr="003B5D51">
        <w:rPr>
          <w:rFonts w:ascii="Arial" w:hAnsi="Arial" w:cs="Arial"/>
          <w:lang w:val="en-CA"/>
        </w:rPr>
        <w:t xml:space="preserve"> and </w:t>
      </w:r>
      <w:proofErr w:type="spellStart"/>
      <w:r w:rsidR="00A96F98" w:rsidRPr="003B5D51">
        <w:rPr>
          <w:rFonts w:ascii="Arial" w:hAnsi="Arial" w:cs="Arial"/>
          <w:lang w:val="en-CA"/>
        </w:rPr>
        <w:t>Wikidata</w:t>
      </w:r>
      <w:proofErr w:type="spellEnd"/>
      <w:r w:rsidR="00201C6B" w:rsidRPr="003B5D51">
        <w:rPr>
          <w:rFonts w:ascii="Arial" w:hAnsi="Arial" w:cs="Arial"/>
          <w:lang w:val="en-CA"/>
        </w:rPr>
        <w:t>)</w:t>
      </w:r>
      <w:r w:rsidR="00A96F98" w:rsidRPr="003B5D51">
        <w:rPr>
          <w:rFonts w:ascii="Arial" w:hAnsi="Arial" w:cs="Arial"/>
          <w:lang w:val="en-CA"/>
        </w:rPr>
        <w:t xml:space="preserve">, </w:t>
      </w:r>
      <w:r w:rsidR="006F1CC9" w:rsidRPr="003B5D51">
        <w:rPr>
          <w:rFonts w:ascii="Arial" w:hAnsi="Arial" w:cs="Arial"/>
          <w:lang w:val="en-CA"/>
        </w:rPr>
        <w:t xml:space="preserve">to </w:t>
      </w:r>
      <w:r w:rsidR="00A96F98" w:rsidRPr="003B5D51">
        <w:rPr>
          <w:rFonts w:ascii="Arial" w:hAnsi="Arial" w:cs="Arial"/>
          <w:lang w:val="en-CA"/>
        </w:rPr>
        <w:t>aggregating the various data sources, and finally, visualiz</w:t>
      </w:r>
      <w:r w:rsidR="000A40A3" w:rsidRPr="003B5D51">
        <w:rPr>
          <w:rFonts w:ascii="Arial" w:hAnsi="Arial" w:cs="Arial"/>
          <w:lang w:val="en-CA"/>
        </w:rPr>
        <w:t>ing the data</w:t>
      </w:r>
      <w:r w:rsidR="00A96F98" w:rsidRPr="003B5D51">
        <w:rPr>
          <w:rFonts w:ascii="Arial" w:hAnsi="Arial" w:cs="Arial"/>
          <w:lang w:val="en-CA"/>
        </w:rPr>
        <w:t xml:space="preserve"> in tables and graphs</w:t>
      </w:r>
      <w:r w:rsidR="000A40A3" w:rsidRPr="003B5D51">
        <w:rPr>
          <w:rFonts w:ascii="Arial" w:hAnsi="Arial" w:cs="Arial"/>
          <w:lang w:val="en-CA"/>
        </w:rPr>
        <w:t xml:space="preserve"> produced on the Tableau software</w:t>
      </w:r>
      <w:r w:rsidR="00A96F98" w:rsidRPr="003B5D51">
        <w:rPr>
          <w:rFonts w:ascii="Arial" w:hAnsi="Arial" w:cs="Arial"/>
          <w:lang w:val="en-CA"/>
        </w:rPr>
        <w:t>.</w:t>
      </w:r>
    </w:p>
    <w:p w14:paraId="093CFF08" w14:textId="65A714D9" w:rsidR="009F7D01" w:rsidRPr="003B5D51" w:rsidRDefault="00C50BA9" w:rsidP="00EA1603">
      <w:pPr>
        <w:jc w:val="both"/>
        <w:rPr>
          <w:rFonts w:ascii="Arial" w:hAnsi="Arial" w:cs="Arial"/>
          <w:lang w:val="en-CA"/>
        </w:rPr>
      </w:pPr>
      <w:r w:rsidRPr="003B5D51">
        <w:rPr>
          <w:rFonts w:ascii="Arial" w:hAnsi="Arial" w:cs="Arial"/>
          <w:lang w:val="en-CA"/>
        </w:rPr>
        <w:t>[slide]</w:t>
      </w:r>
    </w:p>
    <w:p w14:paraId="6A32EE39" w14:textId="33B9B41B" w:rsidR="00C62C68" w:rsidRPr="003B5D51" w:rsidRDefault="00444B74" w:rsidP="00C15980">
      <w:pPr>
        <w:jc w:val="both"/>
        <w:rPr>
          <w:rFonts w:ascii="Arial" w:hAnsi="Arial" w:cs="Arial"/>
          <w:lang w:val="en-US"/>
        </w:rPr>
      </w:pPr>
      <w:r w:rsidRPr="003B5D51">
        <w:rPr>
          <w:rFonts w:ascii="Arial" w:hAnsi="Arial" w:cs="Arial"/>
          <w:lang w:val="en-US"/>
        </w:rPr>
        <w:t>Here's a chart showing the breakdown of selected titles by decade and catalog</w:t>
      </w:r>
      <w:r w:rsidR="009C0704" w:rsidRPr="003B5D51">
        <w:rPr>
          <w:rFonts w:ascii="Arial" w:hAnsi="Arial" w:cs="Arial"/>
          <w:lang w:val="en-US"/>
        </w:rPr>
        <w:t>ue</w:t>
      </w:r>
      <w:r w:rsidRPr="003B5D51">
        <w:rPr>
          <w:rFonts w:ascii="Arial" w:hAnsi="Arial" w:cs="Arial"/>
          <w:lang w:val="en-US"/>
        </w:rPr>
        <w:t xml:space="preserve">. </w:t>
      </w:r>
      <w:r w:rsidR="004A0338" w:rsidRPr="003B5D51">
        <w:rPr>
          <w:rFonts w:ascii="Arial" w:hAnsi="Arial" w:cs="Arial"/>
          <w:lang w:val="en-US"/>
        </w:rPr>
        <w:t>40% of titles come from the so-called classic period, roughly between 1950</w:t>
      </w:r>
      <w:r w:rsidR="009C0704" w:rsidRPr="003B5D51">
        <w:rPr>
          <w:rFonts w:ascii="Arial" w:hAnsi="Arial" w:cs="Arial"/>
          <w:lang w:val="en-US"/>
        </w:rPr>
        <w:t xml:space="preserve"> and </w:t>
      </w:r>
      <w:r w:rsidR="004A0338" w:rsidRPr="003B5D51">
        <w:rPr>
          <w:rFonts w:ascii="Arial" w:hAnsi="Arial" w:cs="Arial"/>
          <w:lang w:val="en-US"/>
        </w:rPr>
        <w:t>1980</w:t>
      </w:r>
      <w:r w:rsidR="00351B7B" w:rsidRPr="003B5D51">
        <w:rPr>
          <w:rFonts w:ascii="Arial" w:hAnsi="Arial" w:cs="Arial"/>
          <w:lang w:val="en-US"/>
        </w:rPr>
        <w:t xml:space="preserve">, </w:t>
      </w:r>
      <w:proofErr w:type="gramStart"/>
      <w:r w:rsidR="00351B7B" w:rsidRPr="003B5D51">
        <w:rPr>
          <w:rFonts w:ascii="Arial" w:hAnsi="Arial" w:cs="Arial"/>
          <w:lang w:val="en-US"/>
        </w:rPr>
        <w:t>a majority of</w:t>
      </w:r>
      <w:proofErr w:type="gramEnd"/>
      <w:r w:rsidR="00351B7B" w:rsidRPr="003B5D51">
        <w:rPr>
          <w:rFonts w:ascii="Arial" w:hAnsi="Arial" w:cs="Arial"/>
          <w:lang w:val="en-US"/>
        </w:rPr>
        <w:t xml:space="preserve"> titles </w:t>
      </w:r>
      <w:r w:rsidR="00094B96" w:rsidRPr="003B5D51">
        <w:rPr>
          <w:rFonts w:ascii="Arial" w:hAnsi="Arial" w:cs="Arial"/>
          <w:lang w:val="en-US"/>
        </w:rPr>
        <w:t>(54%) if we exclude those offered by Fandor.</w:t>
      </w:r>
    </w:p>
    <w:p w14:paraId="79623749" w14:textId="55D7A3A5" w:rsidR="009F7D01" w:rsidRPr="003B5D51" w:rsidRDefault="007429D5" w:rsidP="00EA1603">
      <w:pPr>
        <w:jc w:val="both"/>
        <w:rPr>
          <w:rFonts w:ascii="Arial" w:hAnsi="Arial" w:cs="Arial"/>
          <w:lang w:val="en-CA"/>
        </w:rPr>
      </w:pPr>
      <w:r w:rsidRPr="003B5D51">
        <w:rPr>
          <w:rFonts w:ascii="Arial" w:hAnsi="Arial" w:cs="Arial"/>
          <w:lang w:val="en-CA"/>
        </w:rPr>
        <w:t>[slide]</w:t>
      </w:r>
    </w:p>
    <w:p w14:paraId="3658AF2C" w14:textId="7E31D228" w:rsidR="002F676C" w:rsidRPr="003B5D51" w:rsidRDefault="004353D1" w:rsidP="00EA1603">
      <w:pPr>
        <w:jc w:val="both"/>
        <w:rPr>
          <w:rFonts w:ascii="Arial" w:hAnsi="Arial" w:cs="Arial"/>
          <w:lang w:val="en-US"/>
        </w:rPr>
      </w:pPr>
      <w:r w:rsidRPr="003B5D51">
        <w:rPr>
          <w:rFonts w:ascii="Arial" w:hAnsi="Arial" w:cs="Arial"/>
          <w:lang w:val="en-US"/>
        </w:rPr>
        <w:t xml:space="preserve">This second graph shows the concentration of </w:t>
      </w:r>
      <w:r w:rsidR="007D6211" w:rsidRPr="003B5D51">
        <w:rPr>
          <w:rFonts w:ascii="Arial" w:hAnsi="Arial" w:cs="Arial"/>
          <w:lang w:val="en-US"/>
        </w:rPr>
        <w:t>titles</w:t>
      </w:r>
      <w:r w:rsidRPr="003B5D51">
        <w:rPr>
          <w:rFonts w:ascii="Arial" w:hAnsi="Arial" w:cs="Arial"/>
          <w:lang w:val="en-US"/>
        </w:rPr>
        <w:t xml:space="preserve"> in three main </w:t>
      </w:r>
      <w:r w:rsidR="00B31603" w:rsidRPr="003B5D51">
        <w:rPr>
          <w:rFonts w:ascii="Arial" w:hAnsi="Arial" w:cs="Arial"/>
          <w:lang w:val="en-US"/>
        </w:rPr>
        <w:t>areas:</w:t>
      </w:r>
      <w:r w:rsidRPr="003B5D51">
        <w:rPr>
          <w:rFonts w:ascii="Arial" w:hAnsi="Arial" w:cs="Arial"/>
          <w:lang w:val="en-US"/>
        </w:rPr>
        <w:t xml:space="preserve"> North America, Central Europe and Japan. </w:t>
      </w:r>
      <w:r w:rsidR="00384B5A" w:rsidRPr="003B5D51">
        <w:rPr>
          <w:rFonts w:ascii="Arial" w:hAnsi="Arial" w:cs="Arial"/>
          <w:lang w:val="en-US"/>
        </w:rPr>
        <w:t>Not surprisingly, t</w:t>
      </w:r>
      <w:r w:rsidRPr="003B5D51">
        <w:rPr>
          <w:rFonts w:ascii="Arial" w:hAnsi="Arial" w:cs="Arial"/>
          <w:lang w:val="en-US"/>
        </w:rPr>
        <w:t>h</w:t>
      </w:r>
      <w:r w:rsidR="00384B5A" w:rsidRPr="003B5D51">
        <w:rPr>
          <w:rFonts w:ascii="Arial" w:hAnsi="Arial" w:cs="Arial"/>
          <w:lang w:val="en-US"/>
        </w:rPr>
        <w:t>ose</w:t>
      </w:r>
      <w:r w:rsidRPr="003B5D51">
        <w:rPr>
          <w:rFonts w:ascii="Arial" w:hAnsi="Arial" w:cs="Arial"/>
          <w:lang w:val="en-US"/>
        </w:rPr>
        <w:t xml:space="preserve"> are by far the main sources of titles offered in the catalog</w:t>
      </w:r>
      <w:r w:rsidR="00AD5976" w:rsidRPr="003B5D51">
        <w:rPr>
          <w:rFonts w:ascii="Arial" w:hAnsi="Arial" w:cs="Arial"/>
          <w:lang w:val="en-US"/>
        </w:rPr>
        <w:t>ue</w:t>
      </w:r>
      <w:r w:rsidRPr="003B5D51">
        <w:rPr>
          <w:rFonts w:ascii="Arial" w:hAnsi="Arial" w:cs="Arial"/>
          <w:lang w:val="en-US"/>
        </w:rPr>
        <w:t xml:space="preserve">s. </w:t>
      </w:r>
      <w:r w:rsidR="0051052B" w:rsidRPr="003B5D51">
        <w:rPr>
          <w:rFonts w:ascii="Arial" w:hAnsi="Arial" w:cs="Arial"/>
          <w:lang w:val="en-US"/>
        </w:rPr>
        <w:t>Perhaps less exp</w:t>
      </w:r>
      <w:r w:rsidR="00200DC1" w:rsidRPr="003B5D51">
        <w:rPr>
          <w:rFonts w:ascii="Arial" w:hAnsi="Arial" w:cs="Arial"/>
          <w:lang w:val="en-US"/>
        </w:rPr>
        <w:t>ected,</w:t>
      </w:r>
      <w:r w:rsidR="00BD5C49" w:rsidRPr="003B5D51">
        <w:rPr>
          <w:rFonts w:ascii="Arial" w:hAnsi="Arial" w:cs="Arial"/>
          <w:lang w:val="en-US"/>
        </w:rPr>
        <w:t xml:space="preserve"> </w:t>
      </w:r>
      <w:r w:rsidRPr="003B5D51">
        <w:rPr>
          <w:rFonts w:ascii="Arial" w:hAnsi="Arial" w:cs="Arial"/>
          <w:lang w:val="en-US"/>
        </w:rPr>
        <w:t xml:space="preserve">Brazil, India and China account for less than 2% of </w:t>
      </w:r>
      <w:r w:rsidR="00BD5C49" w:rsidRPr="003B5D51">
        <w:rPr>
          <w:rFonts w:ascii="Arial" w:hAnsi="Arial" w:cs="Arial"/>
          <w:lang w:val="en-US"/>
        </w:rPr>
        <w:t>all</w:t>
      </w:r>
      <w:r w:rsidRPr="003B5D51">
        <w:rPr>
          <w:rFonts w:ascii="Arial" w:hAnsi="Arial" w:cs="Arial"/>
          <w:lang w:val="en-US"/>
        </w:rPr>
        <w:t xml:space="preserve"> titles.</w:t>
      </w:r>
      <w:r w:rsidR="00BD5C49" w:rsidRPr="003B5D51">
        <w:rPr>
          <w:rFonts w:ascii="Arial" w:hAnsi="Arial" w:cs="Arial"/>
          <w:lang w:val="en-US"/>
        </w:rPr>
        <w:t xml:space="preserve"> </w:t>
      </w:r>
      <w:r w:rsidR="00200DC1" w:rsidRPr="003B5D51">
        <w:rPr>
          <w:rFonts w:ascii="Arial" w:hAnsi="Arial" w:cs="Arial"/>
          <w:lang w:val="en-US"/>
        </w:rPr>
        <w:t xml:space="preserve">The graph also </w:t>
      </w:r>
      <w:r w:rsidR="00B31603" w:rsidRPr="003B5D51">
        <w:rPr>
          <w:rFonts w:ascii="Arial" w:hAnsi="Arial" w:cs="Arial"/>
          <w:lang w:val="en-US"/>
        </w:rPr>
        <w:t xml:space="preserve">led me to </w:t>
      </w:r>
      <w:r w:rsidR="001C1260" w:rsidRPr="003B5D51">
        <w:rPr>
          <w:rFonts w:ascii="Arial" w:hAnsi="Arial" w:cs="Arial"/>
          <w:lang w:val="en-US"/>
        </w:rPr>
        <w:t>look closely at one service</w:t>
      </w:r>
      <w:r w:rsidR="0069345F" w:rsidRPr="003B5D51">
        <w:rPr>
          <w:rFonts w:ascii="Arial" w:hAnsi="Arial" w:cs="Arial"/>
          <w:lang w:val="en-US"/>
        </w:rPr>
        <w:t xml:space="preserve"> </w:t>
      </w:r>
      <w:r w:rsidR="001C1260" w:rsidRPr="003B5D51">
        <w:rPr>
          <w:rFonts w:ascii="Arial" w:hAnsi="Arial" w:cs="Arial"/>
          <w:lang w:val="en-US"/>
        </w:rPr>
        <w:t>strategy which blend</w:t>
      </w:r>
      <w:r w:rsidR="008D7886" w:rsidRPr="003B5D51">
        <w:rPr>
          <w:rFonts w:ascii="Arial" w:hAnsi="Arial" w:cs="Arial"/>
          <w:lang w:val="en-US"/>
        </w:rPr>
        <w:t>s</w:t>
      </w:r>
      <w:r w:rsidR="001C1260" w:rsidRPr="003B5D51">
        <w:rPr>
          <w:rFonts w:ascii="Arial" w:hAnsi="Arial" w:cs="Arial"/>
          <w:lang w:val="en-US"/>
        </w:rPr>
        <w:t xml:space="preserve"> </w:t>
      </w:r>
      <w:r w:rsidR="00891F39" w:rsidRPr="003B5D51">
        <w:rPr>
          <w:rFonts w:ascii="Arial" w:hAnsi="Arial" w:cs="Arial"/>
          <w:lang w:val="en-US"/>
        </w:rPr>
        <w:t xml:space="preserve">title selection and web design. </w:t>
      </w:r>
      <w:r w:rsidR="00B07992" w:rsidRPr="003B5D51">
        <w:rPr>
          <w:rFonts w:ascii="Arial" w:hAnsi="Arial" w:cs="Arial"/>
          <w:lang w:val="en-US"/>
        </w:rPr>
        <w:t xml:space="preserve">We can see that </w:t>
      </w:r>
      <w:r w:rsidR="0069345F" w:rsidRPr="003B5D51">
        <w:rPr>
          <w:rFonts w:ascii="Arial" w:hAnsi="Arial" w:cs="Arial"/>
          <w:lang w:val="en-US"/>
        </w:rPr>
        <w:t xml:space="preserve">Fandor </w:t>
      </w:r>
      <w:r w:rsidR="00A82BDD" w:rsidRPr="003B5D51">
        <w:rPr>
          <w:rFonts w:ascii="Arial" w:hAnsi="Arial" w:cs="Arial"/>
          <w:lang w:val="en-US"/>
        </w:rPr>
        <w:t>had</w:t>
      </w:r>
      <w:r w:rsidR="00D51634" w:rsidRPr="003B5D51">
        <w:rPr>
          <w:rFonts w:ascii="Arial" w:hAnsi="Arial" w:cs="Arial"/>
          <w:lang w:val="en-US"/>
        </w:rPr>
        <w:t xml:space="preserve"> a </w:t>
      </w:r>
      <w:r w:rsidR="00B47C18" w:rsidRPr="003B5D51">
        <w:rPr>
          <w:rFonts w:ascii="Arial" w:hAnsi="Arial" w:cs="Arial"/>
          <w:lang w:val="en-US"/>
        </w:rPr>
        <w:t>small quantity of titles</w:t>
      </w:r>
      <w:r w:rsidR="00D51634" w:rsidRPr="003B5D51">
        <w:rPr>
          <w:rFonts w:ascii="Arial" w:hAnsi="Arial" w:cs="Arial"/>
          <w:lang w:val="en-US"/>
        </w:rPr>
        <w:t xml:space="preserve"> </w:t>
      </w:r>
      <w:r w:rsidR="0081373B" w:rsidRPr="003B5D51">
        <w:rPr>
          <w:rFonts w:ascii="Arial" w:hAnsi="Arial" w:cs="Arial"/>
          <w:lang w:val="en-US"/>
        </w:rPr>
        <w:t xml:space="preserve">distributed all over the map. </w:t>
      </w:r>
      <w:r w:rsidR="00B47C18" w:rsidRPr="003B5D51">
        <w:rPr>
          <w:rFonts w:ascii="Arial" w:hAnsi="Arial" w:cs="Arial"/>
          <w:lang w:val="en-US"/>
        </w:rPr>
        <w:t xml:space="preserve">When going back to the </w:t>
      </w:r>
      <w:r w:rsidR="00C33AB1" w:rsidRPr="003B5D51">
        <w:rPr>
          <w:rFonts w:ascii="Arial" w:hAnsi="Arial" w:cs="Arial"/>
          <w:lang w:val="en-US"/>
        </w:rPr>
        <w:t>site</w:t>
      </w:r>
      <w:r w:rsidR="00F85267" w:rsidRPr="003B5D51">
        <w:rPr>
          <w:rFonts w:ascii="Arial" w:hAnsi="Arial" w:cs="Arial"/>
          <w:lang w:val="en-US"/>
        </w:rPr>
        <w:t>’s</w:t>
      </w:r>
      <w:r w:rsidR="00C33AB1" w:rsidRPr="003B5D51">
        <w:rPr>
          <w:rFonts w:ascii="Arial" w:hAnsi="Arial" w:cs="Arial"/>
          <w:lang w:val="en-US"/>
        </w:rPr>
        <w:t xml:space="preserve"> interactive filter, I realized that </w:t>
      </w:r>
      <w:r w:rsidR="00F872B2" w:rsidRPr="003B5D51">
        <w:rPr>
          <w:rFonts w:ascii="Arial" w:hAnsi="Arial" w:cs="Arial"/>
          <w:lang w:val="en-US"/>
        </w:rPr>
        <w:t xml:space="preserve">each </w:t>
      </w:r>
      <w:r w:rsidR="002D60E7" w:rsidRPr="003B5D51">
        <w:rPr>
          <w:rFonts w:ascii="Arial" w:hAnsi="Arial" w:cs="Arial"/>
          <w:lang w:val="en-US"/>
        </w:rPr>
        <w:t>group of movies</w:t>
      </w:r>
      <w:r w:rsidR="00F872B2" w:rsidRPr="003B5D51">
        <w:rPr>
          <w:rFonts w:ascii="Arial" w:hAnsi="Arial" w:cs="Arial"/>
          <w:lang w:val="en-US"/>
        </w:rPr>
        <w:t xml:space="preserve"> (even </w:t>
      </w:r>
      <w:r w:rsidR="001A59A7" w:rsidRPr="003B5D51">
        <w:rPr>
          <w:rFonts w:ascii="Arial" w:hAnsi="Arial" w:cs="Arial"/>
          <w:lang w:val="en-US"/>
        </w:rPr>
        <w:t>single</w:t>
      </w:r>
      <w:r w:rsidR="00F872B2" w:rsidRPr="003B5D51">
        <w:rPr>
          <w:rFonts w:ascii="Arial" w:hAnsi="Arial" w:cs="Arial"/>
          <w:lang w:val="en-US"/>
        </w:rPr>
        <w:t xml:space="preserve"> title) </w:t>
      </w:r>
      <w:r w:rsidR="001A59A7" w:rsidRPr="003B5D51">
        <w:rPr>
          <w:rFonts w:ascii="Arial" w:hAnsi="Arial" w:cs="Arial"/>
          <w:lang w:val="en-US"/>
        </w:rPr>
        <w:t>made their country of origin appeared on the interactive list</w:t>
      </w:r>
      <w:r w:rsidR="00EC1DDA" w:rsidRPr="003B5D51">
        <w:rPr>
          <w:rFonts w:ascii="Arial" w:hAnsi="Arial" w:cs="Arial"/>
          <w:lang w:val="en-US"/>
        </w:rPr>
        <w:t xml:space="preserve"> presented </w:t>
      </w:r>
      <w:proofErr w:type="gramStart"/>
      <w:r w:rsidR="00EC1DDA" w:rsidRPr="003B5D51">
        <w:rPr>
          <w:rFonts w:ascii="Arial" w:hAnsi="Arial" w:cs="Arial"/>
          <w:lang w:val="en-US"/>
        </w:rPr>
        <w:t>in</w:t>
      </w:r>
      <w:proofErr w:type="gramEnd"/>
      <w:r w:rsidR="00992310" w:rsidRPr="003B5D51">
        <w:rPr>
          <w:rFonts w:ascii="Arial" w:hAnsi="Arial" w:cs="Arial"/>
          <w:lang w:val="en-US"/>
        </w:rPr>
        <w:t xml:space="preserve"> </w:t>
      </w:r>
      <w:r w:rsidR="00E644FA" w:rsidRPr="003B5D51">
        <w:rPr>
          <w:rFonts w:ascii="Arial" w:hAnsi="Arial" w:cs="Arial"/>
          <w:lang w:val="en-US"/>
        </w:rPr>
        <w:t>the</w:t>
      </w:r>
      <w:r w:rsidR="00992310" w:rsidRPr="003B5D51">
        <w:rPr>
          <w:rFonts w:ascii="Arial" w:hAnsi="Arial" w:cs="Arial"/>
          <w:lang w:val="en-US"/>
        </w:rPr>
        <w:t xml:space="preserve"> website</w:t>
      </w:r>
      <w:r w:rsidR="001C15DA" w:rsidRPr="003B5D51">
        <w:rPr>
          <w:rFonts w:ascii="Arial" w:hAnsi="Arial" w:cs="Arial"/>
          <w:lang w:val="en-US"/>
        </w:rPr>
        <w:t xml:space="preserve">. </w:t>
      </w:r>
      <w:r w:rsidR="00992310" w:rsidRPr="003B5D51">
        <w:rPr>
          <w:rFonts w:ascii="Arial" w:hAnsi="Arial" w:cs="Arial"/>
          <w:lang w:val="en-US"/>
        </w:rPr>
        <w:t>T</w:t>
      </w:r>
      <w:r w:rsidR="00FC361A" w:rsidRPr="003B5D51">
        <w:rPr>
          <w:rFonts w:ascii="Arial" w:hAnsi="Arial" w:cs="Arial"/>
          <w:lang w:val="en-US"/>
        </w:rPr>
        <w:t xml:space="preserve">his strategy </w:t>
      </w:r>
      <w:r w:rsidR="003C2B21" w:rsidRPr="003B5D51">
        <w:rPr>
          <w:rFonts w:ascii="Arial" w:hAnsi="Arial" w:cs="Arial"/>
          <w:lang w:val="en-US"/>
        </w:rPr>
        <w:t xml:space="preserve">then </w:t>
      </w:r>
      <w:r w:rsidR="00FC361A" w:rsidRPr="003B5D51">
        <w:rPr>
          <w:rFonts w:ascii="Arial" w:hAnsi="Arial" w:cs="Arial"/>
          <w:lang w:val="en-US"/>
        </w:rPr>
        <w:t xml:space="preserve">made </w:t>
      </w:r>
      <w:r w:rsidR="005C1542" w:rsidRPr="003B5D51">
        <w:rPr>
          <w:rFonts w:ascii="Arial" w:hAnsi="Arial" w:cs="Arial"/>
          <w:lang w:val="en-US"/>
        </w:rPr>
        <w:t>Fandor’s</w:t>
      </w:r>
      <w:r w:rsidR="007774D4" w:rsidRPr="003B5D51">
        <w:rPr>
          <w:rFonts w:ascii="Arial" w:hAnsi="Arial" w:cs="Arial"/>
          <w:lang w:val="en-US"/>
        </w:rPr>
        <w:t xml:space="preserve"> </w:t>
      </w:r>
      <w:r w:rsidR="005C1542" w:rsidRPr="003B5D51">
        <w:rPr>
          <w:rFonts w:ascii="Arial" w:hAnsi="Arial" w:cs="Arial"/>
          <w:lang w:val="en-US"/>
        </w:rPr>
        <w:t>international reach loo</w:t>
      </w:r>
      <w:r w:rsidR="00FC361A" w:rsidRPr="003B5D51">
        <w:rPr>
          <w:rFonts w:ascii="Arial" w:hAnsi="Arial" w:cs="Arial"/>
          <w:lang w:val="en-US"/>
        </w:rPr>
        <w:t>k</w:t>
      </w:r>
      <w:r w:rsidR="005C1542" w:rsidRPr="003B5D51">
        <w:rPr>
          <w:rFonts w:ascii="Arial" w:hAnsi="Arial" w:cs="Arial"/>
          <w:lang w:val="en-US"/>
        </w:rPr>
        <w:t xml:space="preserve"> stronger.</w:t>
      </w:r>
    </w:p>
    <w:p w14:paraId="27DF1743" w14:textId="3A840AB4" w:rsidR="008A1DED" w:rsidRPr="003B5D51" w:rsidRDefault="00FC361A" w:rsidP="004002E9">
      <w:pPr>
        <w:jc w:val="both"/>
        <w:rPr>
          <w:rFonts w:ascii="Arial" w:hAnsi="Arial" w:cs="Arial"/>
          <w:lang w:val="en-CA"/>
        </w:rPr>
      </w:pPr>
      <w:r w:rsidRPr="003B5D51">
        <w:rPr>
          <w:rFonts w:ascii="Arial" w:hAnsi="Arial" w:cs="Arial"/>
          <w:lang w:val="en-CA"/>
        </w:rPr>
        <w:t>To conclude I would say that</w:t>
      </w:r>
      <w:r w:rsidR="004B3A1A" w:rsidRPr="003B5D51">
        <w:rPr>
          <w:rFonts w:ascii="Arial" w:hAnsi="Arial" w:cs="Arial"/>
          <w:lang w:val="en-CA"/>
        </w:rPr>
        <w:t xml:space="preserve"> </w:t>
      </w:r>
      <w:r w:rsidR="00A24F7D" w:rsidRPr="003B5D51">
        <w:rPr>
          <w:rFonts w:ascii="Arial" w:hAnsi="Arial" w:cs="Arial"/>
          <w:lang w:val="en-CA"/>
        </w:rPr>
        <w:t xml:space="preserve">cinephile catalogues </w:t>
      </w:r>
      <w:r w:rsidR="0047510F" w:rsidRPr="003B5D51">
        <w:rPr>
          <w:rFonts w:ascii="Arial" w:hAnsi="Arial" w:cs="Arial"/>
          <w:lang w:val="en-CA"/>
        </w:rPr>
        <w:t>use</w:t>
      </w:r>
      <w:r w:rsidR="00AD0520" w:rsidRPr="003B5D51">
        <w:rPr>
          <w:rFonts w:ascii="Arial" w:hAnsi="Arial" w:cs="Arial"/>
          <w:lang w:val="en-CA"/>
        </w:rPr>
        <w:t xml:space="preserve"> less dynamic layout that </w:t>
      </w:r>
      <w:r w:rsidR="00BB3953" w:rsidRPr="003B5D51">
        <w:rPr>
          <w:rFonts w:ascii="Arial" w:hAnsi="Arial" w:cs="Arial"/>
          <w:lang w:val="en-CA"/>
        </w:rPr>
        <w:t xml:space="preserve">the constantly rearticulated interface of Netflix </w:t>
      </w:r>
      <w:r w:rsidR="00BB3953" w:rsidRPr="003B5D51">
        <w:rPr>
          <w:rFonts w:ascii="Arial" w:hAnsi="Arial" w:cs="Arial"/>
          <w:lang w:val="en-CA"/>
        </w:rPr>
        <w:fldChar w:fldCharType="begin"/>
      </w:r>
      <w:r w:rsidR="00E023A6" w:rsidRPr="003B5D51">
        <w:rPr>
          <w:rFonts w:ascii="Arial" w:hAnsi="Arial" w:cs="Arial"/>
          <w:lang w:val="en-CA"/>
        </w:rPr>
        <w:instrText xml:space="preserve"> ADDIN ZOTERO_ITEM CSL_CITATION {"citationID":"SF3MxecI","properties":{"formattedCitation":"(Pajkovic 2022)","plainCitation":"(Pajkovic 2022)","noteIndex":0},"citationItems":[{"id":1999,"uris":["http://zotero.org/users/1261588/items/4DDGDMFC"],"itemData":{"id":1999,"type":"article-journal","abstract":"As the Streaming Wars continue to heat up, recommendation systems like the Netflix Recommender System (NRS) will become key competitive features for every major over-the-top video streamer. As a result, film and television production and consumption will increasingly be in the hands of semi-autonomous algorithmic technologies. But how do recommendation systems like the NRS work? What purposes do they serve? And what sorts of impacts are they having on film and television culture? To respond to these questions, this article will (1) examine how algorithms are impacting processes of taste-making and (2) re-evaluate some of the critical theoretical perspectives that have come to dominate the discourse surrounding algorithmic cultures. To do so, I join Bucher ((2016) Neither black nor box: Ways of knowing algorithms. In: S Kubitscko and A Kaun (eds) Innovative Methods in Media and Communication Research. Cham: Springer International Publishing, pp. 81–98; (2018) If…then: Algorithmic Power and Politics. London: Oxford University Press) in adopting a relational materialist perspective of algorithms and proceed to reverse engineer the NRS; an experiment that exposes the system’s circular and economic logics while highlighting the complex and networked nature of taste-making in the film and television industry.","container-title":"Convergence: The International Journal of Research into New Media Technologies","DOI":"10.1177/13548565211014464","ISSN":"1354-8565, 1748-7382","issue":"1","journalAbbreviation":"Convergence","language":"en","page":"214-235","source":"DOI.org (Crossref)","title":"Algorithms and taste-making: Exposing the Netflix Recommender System's operational logics","title-short":"Algorithms and taste-making","volume":"28","author":[{"family":"Pajkovic","given":"Niko"}],"issued":{"date-parts":[["2022",2]]}}}],"schema":"https://github.com/citation-style-language/schema/raw/master/csl-citation.json"} </w:instrText>
      </w:r>
      <w:r w:rsidR="00BB3953" w:rsidRPr="003B5D51">
        <w:rPr>
          <w:rFonts w:ascii="Arial" w:hAnsi="Arial" w:cs="Arial"/>
          <w:lang w:val="en-CA"/>
        </w:rPr>
        <w:fldChar w:fldCharType="separate"/>
      </w:r>
      <w:r w:rsidR="00BB3953" w:rsidRPr="003B5D51">
        <w:rPr>
          <w:rFonts w:ascii="Arial" w:hAnsi="Arial" w:cs="Arial"/>
          <w:lang w:val="en-CA"/>
        </w:rPr>
        <w:t>(Pajkovic 2022)</w:t>
      </w:r>
      <w:r w:rsidR="00BB3953" w:rsidRPr="003B5D51">
        <w:rPr>
          <w:rFonts w:ascii="Arial" w:hAnsi="Arial" w:cs="Arial"/>
          <w:lang w:val="en-CA"/>
        </w:rPr>
        <w:fldChar w:fldCharType="end"/>
      </w:r>
      <w:r w:rsidR="0009647A" w:rsidRPr="003B5D51">
        <w:rPr>
          <w:rFonts w:ascii="Arial" w:hAnsi="Arial" w:cs="Arial"/>
          <w:lang w:val="en-CA"/>
        </w:rPr>
        <w:t xml:space="preserve"> and </w:t>
      </w:r>
      <w:r w:rsidR="0047510F" w:rsidRPr="003B5D51">
        <w:rPr>
          <w:rFonts w:ascii="Arial" w:hAnsi="Arial" w:cs="Arial"/>
          <w:lang w:val="en-CA"/>
        </w:rPr>
        <w:t>are</w:t>
      </w:r>
      <w:r w:rsidR="0086146B" w:rsidRPr="003B5D51">
        <w:rPr>
          <w:rFonts w:ascii="Arial" w:hAnsi="Arial" w:cs="Arial"/>
          <w:lang w:val="en-CA"/>
        </w:rPr>
        <w:t>,</w:t>
      </w:r>
      <w:r w:rsidR="003C5FF6" w:rsidRPr="003B5D51">
        <w:rPr>
          <w:rFonts w:ascii="Arial" w:hAnsi="Arial" w:cs="Arial"/>
          <w:lang w:val="en-CA"/>
        </w:rPr>
        <w:t xml:space="preserve"> in many ways</w:t>
      </w:r>
      <w:r w:rsidR="0086146B" w:rsidRPr="003B5D51">
        <w:rPr>
          <w:rFonts w:ascii="Arial" w:hAnsi="Arial" w:cs="Arial"/>
          <w:lang w:val="en-CA"/>
        </w:rPr>
        <w:t xml:space="preserve">, far away from </w:t>
      </w:r>
      <w:r w:rsidR="0092164E" w:rsidRPr="003B5D51">
        <w:rPr>
          <w:rFonts w:ascii="Arial" w:hAnsi="Arial" w:cs="Arial"/>
          <w:lang w:val="en-CA"/>
        </w:rPr>
        <w:t xml:space="preserve">AI’s big data </w:t>
      </w:r>
      <w:r w:rsidR="002F47A9" w:rsidRPr="003B5D51">
        <w:rPr>
          <w:rFonts w:ascii="Arial" w:hAnsi="Arial" w:cs="Arial"/>
          <w:lang w:val="en-CA"/>
        </w:rPr>
        <w:t>shuffling</w:t>
      </w:r>
      <w:r w:rsidR="00950068" w:rsidRPr="003B5D51">
        <w:rPr>
          <w:rFonts w:ascii="Arial" w:hAnsi="Arial" w:cs="Arial"/>
          <w:lang w:val="en-CA"/>
        </w:rPr>
        <w:t xml:space="preserve">, </w:t>
      </w:r>
      <w:r w:rsidR="00E354B0" w:rsidRPr="003B5D51">
        <w:rPr>
          <w:rFonts w:ascii="Arial" w:hAnsi="Arial" w:cs="Arial"/>
          <w:lang w:val="en-CA"/>
        </w:rPr>
        <w:t>described</w:t>
      </w:r>
      <w:r w:rsidR="00950068" w:rsidRPr="003B5D51">
        <w:rPr>
          <w:rFonts w:ascii="Arial" w:hAnsi="Arial" w:cs="Arial"/>
          <w:lang w:val="en-CA"/>
        </w:rPr>
        <w:t xml:space="preserve"> for instance</w:t>
      </w:r>
      <w:r w:rsidR="00E354B0" w:rsidRPr="003B5D51">
        <w:rPr>
          <w:rFonts w:ascii="Arial" w:hAnsi="Arial" w:cs="Arial"/>
          <w:lang w:val="en-CA"/>
        </w:rPr>
        <w:t xml:space="preserve"> in </w:t>
      </w:r>
      <w:proofErr w:type="spellStart"/>
      <w:r w:rsidR="00E354B0" w:rsidRPr="003B5D51">
        <w:rPr>
          <w:rFonts w:ascii="Arial" w:hAnsi="Arial" w:cs="Arial"/>
          <w:lang w:val="en-CA"/>
        </w:rPr>
        <w:t>Somaini’s</w:t>
      </w:r>
      <w:proofErr w:type="spellEnd"/>
      <w:r w:rsidR="00E354B0" w:rsidRPr="003B5D51">
        <w:rPr>
          <w:rFonts w:ascii="Arial" w:hAnsi="Arial" w:cs="Arial"/>
          <w:lang w:val="en-CA"/>
        </w:rPr>
        <w:t xml:space="preserve"> </w:t>
      </w:r>
      <w:r w:rsidR="00E354B0" w:rsidRPr="003B5D51">
        <w:rPr>
          <w:rFonts w:ascii="Arial" w:hAnsi="Arial" w:cs="Arial"/>
          <w:i/>
          <w:iCs/>
          <w:lang w:val="en-CA"/>
        </w:rPr>
        <w:t>Grey Room</w:t>
      </w:r>
      <w:r w:rsidR="00E354B0" w:rsidRPr="003B5D51">
        <w:rPr>
          <w:rFonts w:ascii="Arial" w:hAnsi="Arial" w:cs="Arial"/>
          <w:lang w:val="en-CA"/>
        </w:rPr>
        <w:t xml:space="preserve"> article</w:t>
      </w:r>
      <w:r w:rsidR="008E4A04" w:rsidRPr="003B5D51">
        <w:rPr>
          <w:rFonts w:ascii="Arial" w:hAnsi="Arial" w:cs="Arial"/>
          <w:lang w:val="en-CA"/>
        </w:rPr>
        <w:t xml:space="preserve"> </w:t>
      </w:r>
      <w:r w:rsidR="00E35696" w:rsidRPr="003B5D51">
        <w:rPr>
          <w:rFonts w:ascii="Arial" w:hAnsi="Arial" w:cs="Arial"/>
          <w:lang w:val="en-CA"/>
        </w:rPr>
        <w:fldChar w:fldCharType="begin"/>
      </w:r>
      <w:r w:rsidR="00E023A6" w:rsidRPr="003B5D51">
        <w:rPr>
          <w:rFonts w:ascii="Arial" w:hAnsi="Arial" w:cs="Arial"/>
          <w:lang w:val="en-CA"/>
        </w:rPr>
        <w:instrText xml:space="preserve"> ADDIN ZOTERO_ITEM CSL_CITATION {"citationID":"WkokUkAB","properties":{"formattedCitation":"(2023)","plainCitation":"(2023)","noteIndex":0},"citationItems":[{"id":2230,"uris":["http://zotero.org/users/1261588/items/87X6IZ62"],"itemData":{"id":2230,"type":"article-journal","container-title":"Grey Room","DOI":"10.1162/grey_a_00383","ISSN":"1526-3819, 1536-0105","issue":"93","language":"en","page":"74-115","source":"DOI.org (Crossref)","title":"Algorithmic Images: Artificial Intelligence and Visual Culture","title-short":"Algorithmic Images","author":[{"family":"Somaini","given":"Antonio"}],"issued":{"date-parts":[["2023",10,1]]}},"label":"page","suppress-author":true}],"schema":"https://github.com/citation-style-language/schema/raw/master/csl-citation.json"} </w:instrText>
      </w:r>
      <w:r w:rsidR="00E35696" w:rsidRPr="003B5D51">
        <w:rPr>
          <w:rFonts w:ascii="Arial" w:hAnsi="Arial" w:cs="Arial"/>
          <w:lang w:val="en-CA"/>
        </w:rPr>
        <w:fldChar w:fldCharType="separate"/>
      </w:r>
      <w:r w:rsidR="00E023A6" w:rsidRPr="003B5D51">
        <w:rPr>
          <w:rFonts w:ascii="Arial" w:hAnsi="Arial" w:cs="Arial"/>
          <w:lang w:val="en-CA"/>
        </w:rPr>
        <w:t>(2023)</w:t>
      </w:r>
      <w:r w:rsidR="00E35696" w:rsidRPr="003B5D51">
        <w:rPr>
          <w:rFonts w:ascii="Arial" w:hAnsi="Arial" w:cs="Arial"/>
          <w:lang w:val="en-CA"/>
        </w:rPr>
        <w:fldChar w:fldCharType="end"/>
      </w:r>
      <w:r w:rsidR="00CB55D0" w:rsidRPr="003B5D51">
        <w:rPr>
          <w:rFonts w:ascii="Arial" w:hAnsi="Arial" w:cs="Arial"/>
          <w:lang w:val="en-CA"/>
        </w:rPr>
        <w:t xml:space="preserve">. Studying </w:t>
      </w:r>
      <w:r w:rsidR="00370384" w:rsidRPr="003B5D51">
        <w:rPr>
          <w:rFonts w:ascii="Arial" w:hAnsi="Arial" w:cs="Arial"/>
          <w:lang w:val="en-CA"/>
        </w:rPr>
        <w:t>SVOD catalog</w:t>
      </w:r>
      <w:r w:rsidR="00AD5976" w:rsidRPr="003B5D51">
        <w:rPr>
          <w:rFonts w:ascii="Arial" w:hAnsi="Arial" w:cs="Arial"/>
          <w:lang w:val="en-CA"/>
        </w:rPr>
        <w:t>ue</w:t>
      </w:r>
      <w:r w:rsidR="00370384" w:rsidRPr="003B5D51">
        <w:rPr>
          <w:rFonts w:ascii="Arial" w:hAnsi="Arial" w:cs="Arial"/>
          <w:lang w:val="en-CA"/>
        </w:rPr>
        <w:t>s</w:t>
      </w:r>
      <w:r w:rsidR="00CB55D0" w:rsidRPr="003B5D51">
        <w:rPr>
          <w:rFonts w:ascii="Arial" w:hAnsi="Arial" w:cs="Arial"/>
          <w:lang w:val="en-CA"/>
        </w:rPr>
        <w:t xml:space="preserve"> then requires </w:t>
      </w:r>
      <w:r w:rsidR="008A1DED" w:rsidRPr="003B5D51">
        <w:rPr>
          <w:rFonts w:ascii="Arial" w:hAnsi="Arial" w:cs="Arial"/>
          <w:lang w:val="en-CA"/>
        </w:rPr>
        <w:t>appropriate methods</w:t>
      </w:r>
      <w:r w:rsidR="00445511" w:rsidRPr="003B5D51">
        <w:rPr>
          <w:rFonts w:ascii="Arial" w:hAnsi="Arial" w:cs="Arial"/>
          <w:lang w:val="en-CA"/>
        </w:rPr>
        <w:t>,</w:t>
      </w:r>
      <w:r w:rsidR="008A1DED" w:rsidRPr="003B5D51">
        <w:rPr>
          <w:rFonts w:ascii="Arial" w:hAnsi="Arial" w:cs="Arial"/>
          <w:lang w:val="en-CA"/>
        </w:rPr>
        <w:t xml:space="preserve"> both low-tech and </w:t>
      </w:r>
      <w:r w:rsidR="00D4069D" w:rsidRPr="003B5D51">
        <w:rPr>
          <w:rFonts w:ascii="Arial" w:hAnsi="Arial" w:cs="Arial"/>
          <w:lang w:val="en-CA"/>
        </w:rPr>
        <w:t>tailor-made</w:t>
      </w:r>
      <w:r w:rsidR="008261D9" w:rsidRPr="003B5D51">
        <w:rPr>
          <w:rFonts w:ascii="Arial" w:hAnsi="Arial" w:cs="Arial"/>
          <w:lang w:val="en-CA"/>
        </w:rPr>
        <w:t>,</w:t>
      </w:r>
      <w:r w:rsidR="00D4069D" w:rsidRPr="003B5D51">
        <w:rPr>
          <w:rFonts w:ascii="Arial" w:hAnsi="Arial" w:cs="Arial"/>
          <w:lang w:val="en-CA"/>
        </w:rPr>
        <w:t xml:space="preserve"> to capture their precarious and marginal </w:t>
      </w:r>
      <w:r w:rsidR="0009283B" w:rsidRPr="003B5D51">
        <w:rPr>
          <w:rFonts w:ascii="Arial" w:hAnsi="Arial" w:cs="Arial"/>
          <w:lang w:val="en-CA"/>
        </w:rPr>
        <w:t>place</w:t>
      </w:r>
      <w:r w:rsidR="00D94C59" w:rsidRPr="003B5D51">
        <w:rPr>
          <w:rFonts w:ascii="Arial" w:hAnsi="Arial" w:cs="Arial"/>
          <w:lang w:val="en-CA"/>
        </w:rPr>
        <w:t xml:space="preserve"> in cinema online distribution.</w:t>
      </w:r>
    </w:p>
    <w:p w14:paraId="0E3446A7" w14:textId="77777777" w:rsidR="00AA31A3" w:rsidRPr="003B5D51" w:rsidRDefault="00AA31A3" w:rsidP="004002E9">
      <w:pPr>
        <w:jc w:val="both"/>
        <w:rPr>
          <w:rFonts w:ascii="Arial" w:hAnsi="Arial" w:cs="Arial"/>
          <w:lang w:val="en-CA"/>
        </w:rPr>
      </w:pPr>
    </w:p>
    <w:p w14:paraId="685E06C0" w14:textId="7DE5CDC7" w:rsidR="007A4D7E" w:rsidRPr="003B5D51" w:rsidRDefault="007A4D7E" w:rsidP="00E53B34">
      <w:pPr>
        <w:jc w:val="both"/>
        <w:rPr>
          <w:rFonts w:ascii="Arial" w:hAnsi="Arial" w:cs="Arial"/>
          <w:lang w:val="en-CA"/>
        </w:rPr>
      </w:pPr>
      <w:r w:rsidRPr="003B5D51">
        <w:rPr>
          <w:rFonts w:ascii="Arial" w:hAnsi="Arial" w:cs="Arial"/>
          <w:b/>
          <w:bCs/>
          <w:lang w:val="en-CA"/>
        </w:rPr>
        <w:t>Martin Bonnard</w:t>
      </w:r>
      <w:r w:rsidRPr="003B5D51">
        <w:rPr>
          <w:rFonts w:ascii="Arial" w:hAnsi="Arial" w:cs="Arial"/>
          <w:lang w:val="en-CA"/>
        </w:rPr>
        <w:t xml:space="preserve"> is</w:t>
      </w:r>
      <w:r w:rsidR="00563D9A" w:rsidRPr="003B5D51">
        <w:rPr>
          <w:rFonts w:ascii="Arial" w:hAnsi="Arial" w:cs="Arial"/>
          <w:lang w:val="en-CA"/>
        </w:rPr>
        <w:t xml:space="preserve"> a</w:t>
      </w:r>
      <w:r w:rsidR="00527A6F" w:rsidRPr="003B5D51">
        <w:rPr>
          <w:rFonts w:ascii="Arial" w:hAnsi="Arial" w:cs="Arial"/>
          <w:lang w:val="en-CA"/>
        </w:rPr>
        <w:t xml:space="preserve">djunct professor </w:t>
      </w:r>
      <w:r w:rsidR="00B52645" w:rsidRPr="003B5D51">
        <w:rPr>
          <w:rFonts w:ascii="Arial" w:hAnsi="Arial" w:cs="Arial"/>
          <w:lang w:val="en-CA"/>
        </w:rPr>
        <w:t xml:space="preserve">at </w:t>
      </w:r>
      <w:r w:rsidR="00200C7D" w:rsidRPr="003B5D51">
        <w:rPr>
          <w:rFonts w:ascii="Arial" w:hAnsi="Arial" w:cs="Arial"/>
          <w:lang w:val="en-CA"/>
        </w:rPr>
        <w:t>the</w:t>
      </w:r>
      <w:r w:rsidR="00B52645" w:rsidRPr="003B5D51">
        <w:rPr>
          <w:rFonts w:ascii="Arial" w:hAnsi="Arial" w:cs="Arial"/>
          <w:lang w:val="en-CA"/>
        </w:rPr>
        <w:t xml:space="preserve"> School of Media</w:t>
      </w:r>
      <w:r w:rsidR="00200C7D" w:rsidRPr="003B5D51">
        <w:rPr>
          <w:rFonts w:ascii="Arial" w:hAnsi="Arial" w:cs="Arial"/>
          <w:lang w:val="en-CA"/>
        </w:rPr>
        <w:t xml:space="preserve"> of the Université du Québec à Montréal</w:t>
      </w:r>
      <w:r w:rsidRPr="003B5D51">
        <w:rPr>
          <w:rFonts w:ascii="Arial" w:hAnsi="Arial" w:cs="Arial"/>
          <w:lang w:val="en-CA"/>
        </w:rPr>
        <w:t>. His doctoral thesis in communication (</w:t>
      </w:r>
      <w:r w:rsidR="00CC7E4D" w:rsidRPr="003B5D51">
        <w:rPr>
          <w:rFonts w:ascii="Arial" w:hAnsi="Arial" w:cs="Arial"/>
          <w:lang w:val="en-CA"/>
        </w:rPr>
        <w:t>UQAM</w:t>
      </w:r>
      <w:r w:rsidRPr="003B5D51">
        <w:rPr>
          <w:rFonts w:ascii="Arial" w:hAnsi="Arial" w:cs="Arial"/>
          <w:lang w:val="en-CA"/>
        </w:rPr>
        <w:t>) deals with the actualization of the cinema experience by cinephile SVOD catalog</w:t>
      </w:r>
      <w:r w:rsidR="0030640F" w:rsidRPr="003B5D51">
        <w:rPr>
          <w:rFonts w:ascii="Arial" w:hAnsi="Arial" w:cs="Arial"/>
          <w:lang w:val="en-CA"/>
        </w:rPr>
        <w:t>ue</w:t>
      </w:r>
      <w:r w:rsidRPr="003B5D51">
        <w:rPr>
          <w:rFonts w:ascii="Arial" w:hAnsi="Arial" w:cs="Arial"/>
          <w:lang w:val="en-CA"/>
        </w:rPr>
        <w:t>s. H</w:t>
      </w:r>
      <w:r w:rsidR="004E6244" w:rsidRPr="003B5D51">
        <w:rPr>
          <w:rFonts w:ascii="Arial" w:hAnsi="Arial" w:cs="Arial"/>
          <w:lang w:val="en-CA"/>
        </w:rPr>
        <w:t>e</w:t>
      </w:r>
      <w:r w:rsidRPr="003B5D51">
        <w:rPr>
          <w:rFonts w:ascii="Arial" w:hAnsi="Arial" w:cs="Arial"/>
          <w:lang w:val="en-CA"/>
        </w:rPr>
        <w:t xml:space="preserve"> </w:t>
      </w:r>
      <w:r w:rsidR="007D5210" w:rsidRPr="003B5D51">
        <w:rPr>
          <w:rFonts w:ascii="Arial" w:hAnsi="Arial" w:cs="Arial"/>
          <w:lang w:val="en-CA"/>
        </w:rPr>
        <w:t xml:space="preserve">is co-directing a </w:t>
      </w:r>
      <w:r w:rsidR="004D0299" w:rsidRPr="003B5D51">
        <w:rPr>
          <w:rFonts w:ascii="Arial" w:hAnsi="Arial" w:cs="Arial"/>
          <w:lang w:val="en-CA"/>
        </w:rPr>
        <w:t xml:space="preserve">research project on documentary film </w:t>
      </w:r>
      <w:r w:rsidR="00E3574A" w:rsidRPr="003B5D51">
        <w:rPr>
          <w:rFonts w:ascii="Arial" w:hAnsi="Arial" w:cs="Arial"/>
          <w:lang w:val="en-CA"/>
        </w:rPr>
        <w:t>mediation</w:t>
      </w:r>
      <w:r w:rsidR="00946E29" w:rsidRPr="003B5D51">
        <w:rPr>
          <w:rFonts w:ascii="Arial" w:hAnsi="Arial" w:cs="Arial"/>
          <w:lang w:val="en-CA"/>
        </w:rPr>
        <w:t xml:space="preserve"> and circulation</w:t>
      </w:r>
      <w:r w:rsidR="004D0299" w:rsidRPr="003B5D51">
        <w:rPr>
          <w:rFonts w:ascii="Arial" w:hAnsi="Arial" w:cs="Arial"/>
          <w:lang w:val="en-CA"/>
        </w:rPr>
        <w:t xml:space="preserve"> online</w:t>
      </w:r>
      <w:r w:rsidR="00113ADB" w:rsidRPr="003B5D51">
        <w:rPr>
          <w:rFonts w:ascii="Arial" w:hAnsi="Arial" w:cs="Arial"/>
          <w:lang w:val="en-CA"/>
        </w:rPr>
        <w:t xml:space="preserve"> (</w:t>
      </w:r>
      <w:r w:rsidR="00F873BB" w:rsidRPr="003B5D51">
        <w:rPr>
          <w:rFonts w:ascii="Arial" w:hAnsi="Arial" w:cs="Arial"/>
          <w:lang w:val="en-CA"/>
        </w:rPr>
        <w:t>SSHRC</w:t>
      </w:r>
      <w:r w:rsidR="00113ADB" w:rsidRPr="003B5D51">
        <w:rPr>
          <w:rFonts w:ascii="Arial" w:hAnsi="Arial" w:cs="Arial"/>
          <w:lang w:val="en-CA"/>
        </w:rPr>
        <w:t xml:space="preserve">, </w:t>
      </w:r>
      <w:r w:rsidR="0009774E" w:rsidRPr="003B5D51">
        <w:rPr>
          <w:rFonts w:ascii="Arial" w:hAnsi="Arial" w:cs="Arial"/>
          <w:lang w:val="en-CA"/>
        </w:rPr>
        <w:t>2023-2024)</w:t>
      </w:r>
      <w:r w:rsidR="005E682B" w:rsidRPr="003B5D51">
        <w:rPr>
          <w:rFonts w:ascii="Arial" w:hAnsi="Arial" w:cs="Arial"/>
          <w:lang w:val="en-CA"/>
        </w:rPr>
        <w:t>.</w:t>
      </w:r>
    </w:p>
    <w:p w14:paraId="0166FA21" w14:textId="5A73B1AE" w:rsidR="007A4D7E" w:rsidRPr="003B5D51" w:rsidRDefault="00DE3AB6" w:rsidP="00DD778B">
      <w:pPr>
        <w:jc w:val="both"/>
        <w:rPr>
          <w:rFonts w:ascii="Arial" w:hAnsi="Arial" w:cs="Arial"/>
          <w:iCs/>
          <w:lang w:val="en-CA"/>
        </w:rPr>
      </w:pPr>
      <w:r w:rsidRPr="003B5D51">
        <w:rPr>
          <w:rFonts w:ascii="Arial" w:hAnsi="Arial" w:cs="Arial"/>
          <w:lang w:val="en-CA"/>
        </w:rPr>
        <w:t xml:space="preserve">Recent publications include : </w:t>
      </w:r>
      <w:r w:rsidR="005F5F2C" w:rsidRPr="003B5D51">
        <w:rPr>
          <w:rFonts w:ascii="Arial" w:hAnsi="Arial" w:cs="Arial"/>
          <w:lang w:val="en-CA"/>
        </w:rPr>
        <w:t>“</w:t>
      </w:r>
      <w:hyperlink r:id="rId8" w:history="1">
        <w:r w:rsidR="00F561BC" w:rsidRPr="003B5D51">
          <w:rPr>
            <w:rStyle w:val="Hyperlien"/>
            <w:rFonts w:ascii="Arial" w:hAnsi="Arial" w:cs="Arial"/>
            <w:lang w:val="en-CA"/>
          </w:rPr>
          <w:t>Cinephile Film Catalog</w:t>
        </w:r>
        <w:r w:rsidR="009648AD" w:rsidRPr="003B5D51">
          <w:rPr>
            <w:rStyle w:val="Hyperlien"/>
            <w:rFonts w:ascii="Arial" w:hAnsi="Arial" w:cs="Arial"/>
            <w:lang w:val="en-CA"/>
          </w:rPr>
          <w:t>ues</w:t>
        </w:r>
        <w:r w:rsidR="00F561BC" w:rsidRPr="003B5D51">
          <w:rPr>
            <w:rStyle w:val="Hyperlien"/>
            <w:rFonts w:ascii="Arial" w:hAnsi="Arial" w:cs="Arial"/>
            <w:lang w:val="en-CA"/>
          </w:rPr>
          <w:t xml:space="preserve"> Grappling with Web Technology</w:t>
        </w:r>
      </w:hyperlink>
      <w:r w:rsidR="00792AAF" w:rsidRPr="003B5D51">
        <w:rPr>
          <w:rFonts w:ascii="Arial" w:hAnsi="Arial" w:cs="Arial"/>
          <w:lang w:val="en-CA"/>
        </w:rPr>
        <w:t>“</w:t>
      </w:r>
      <w:r w:rsidR="004808DD" w:rsidRPr="003B5D51">
        <w:rPr>
          <w:rFonts w:ascii="Arial" w:hAnsi="Arial" w:cs="Arial"/>
          <w:lang w:val="en-CA"/>
        </w:rPr>
        <w:t xml:space="preserve"> (</w:t>
      </w:r>
      <w:r w:rsidR="00337BE7" w:rsidRPr="003B5D51">
        <w:rPr>
          <w:rFonts w:ascii="Arial" w:hAnsi="Arial" w:cs="Arial"/>
          <w:lang w:val="en-CA"/>
        </w:rPr>
        <w:t>TECHNES</w:t>
      </w:r>
      <w:r w:rsidR="0003160F" w:rsidRPr="003B5D51">
        <w:rPr>
          <w:rFonts w:ascii="Arial" w:hAnsi="Arial" w:cs="Arial"/>
          <w:lang w:val="en-CA"/>
        </w:rPr>
        <w:t xml:space="preserve"> 2023)</w:t>
      </w:r>
      <w:r w:rsidR="00DF2A33" w:rsidRPr="003B5D51">
        <w:rPr>
          <w:rFonts w:ascii="Arial" w:hAnsi="Arial" w:cs="Arial"/>
          <w:lang w:val="en-CA"/>
        </w:rPr>
        <w:t xml:space="preserve">, </w:t>
      </w:r>
      <w:r w:rsidR="005F5F2C" w:rsidRPr="003B5D51">
        <w:rPr>
          <w:rFonts w:ascii="Arial" w:eastAsia="Times New Roman" w:hAnsi="Arial" w:cs="Arial"/>
          <w:lang w:val="en-CA"/>
        </w:rPr>
        <w:t>“</w:t>
      </w:r>
      <w:proofErr w:type="spellStart"/>
      <w:r w:rsidR="00077F63">
        <w:fldChar w:fldCharType="begin"/>
      </w:r>
      <w:r w:rsidR="00077F63" w:rsidRPr="00077F63">
        <w:rPr>
          <w:lang w:val="en-CA"/>
        </w:rPr>
        <w:instrText>HYPERLINK "https://journals.openedition.org/cm/5661"</w:instrText>
      </w:r>
      <w:r w:rsidR="00077F63">
        <w:fldChar w:fldCharType="separate"/>
      </w:r>
      <w:r w:rsidR="00E1320C" w:rsidRPr="003B5D51">
        <w:rPr>
          <w:rStyle w:val="Hyperlien"/>
          <w:rFonts w:ascii="Arial" w:eastAsia="Times New Roman" w:hAnsi="Arial" w:cs="Arial"/>
          <w:lang w:val="en-CA"/>
        </w:rPr>
        <w:t>Webdocumentaire</w:t>
      </w:r>
      <w:proofErr w:type="spellEnd"/>
      <w:r w:rsidR="00E1320C" w:rsidRPr="003B5D51">
        <w:rPr>
          <w:rStyle w:val="Hyperlien"/>
          <w:rFonts w:ascii="Arial" w:eastAsia="Times New Roman" w:hAnsi="Arial" w:cs="Arial"/>
          <w:lang w:val="en-CA"/>
        </w:rPr>
        <w:t xml:space="preserve"> et </w:t>
      </w:r>
      <w:proofErr w:type="spellStart"/>
      <w:r w:rsidR="00E1320C" w:rsidRPr="003B5D51">
        <w:rPr>
          <w:rStyle w:val="Hyperlien"/>
          <w:rFonts w:ascii="Arial" w:eastAsia="Times New Roman" w:hAnsi="Arial" w:cs="Arial"/>
          <w:lang w:val="en-CA"/>
        </w:rPr>
        <w:t>enjeux</w:t>
      </w:r>
      <w:proofErr w:type="spellEnd"/>
      <w:r w:rsidR="00E1320C" w:rsidRPr="003B5D51">
        <w:rPr>
          <w:rStyle w:val="Hyperlien"/>
          <w:rFonts w:ascii="Arial" w:eastAsia="Times New Roman" w:hAnsi="Arial" w:cs="Arial"/>
          <w:lang w:val="en-CA"/>
        </w:rPr>
        <w:t xml:space="preserve"> </w:t>
      </w:r>
      <w:proofErr w:type="spellStart"/>
      <w:r w:rsidR="00E1320C" w:rsidRPr="003B5D51">
        <w:rPr>
          <w:rStyle w:val="Hyperlien"/>
          <w:rFonts w:ascii="Arial" w:eastAsia="Times New Roman" w:hAnsi="Arial" w:cs="Arial"/>
          <w:lang w:val="en-CA"/>
        </w:rPr>
        <w:t>historiographiques</w:t>
      </w:r>
      <w:proofErr w:type="spellEnd"/>
      <w:r w:rsidR="00077F63">
        <w:rPr>
          <w:rStyle w:val="Hyperlien"/>
          <w:rFonts w:ascii="Arial" w:eastAsia="Times New Roman" w:hAnsi="Arial" w:cs="Arial"/>
          <w:lang w:val="en-CA"/>
        </w:rPr>
        <w:fldChar w:fldCharType="end"/>
      </w:r>
      <w:r w:rsidR="005F5F2C" w:rsidRPr="003B5D51">
        <w:rPr>
          <w:rFonts w:ascii="Arial" w:eastAsia="Times New Roman" w:hAnsi="Arial" w:cs="Arial"/>
          <w:lang w:val="en-CA"/>
        </w:rPr>
        <w:t>”</w:t>
      </w:r>
      <w:r w:rsidR="00B53111" w:rsidRPr="003B5D51">
        <w:rPr>
          <w:rStyle w:val="Numrodepage"/>
          <w:rFonts w:ascii="Arial" w:eastAsia="Times New Roman" w:hAnsi="Arial" w:cs="Arial"/>
          <w:color w:val="000000" w:themeColor="text1"/>
          <w:lang w:val="en-CA"/>
        </w:rPr>
        <w:t xml:space="preserve"> (with Rémy Besson</w:t>
      </w:r>
      <w:r w:rsidR="00BD0A26" w:rsidRPr="003B5D51">
        <w:rPr>
          <w:rStyle w:val="Numrodepage"/>
          <w:rFonts w:ascii="Arial" w:eastAsia="Times New Roman" w:hAnsi="Arial" w:cs="Arial"/>
          <w:color w:val="000000" w:themeColor="text1"/>
          <w:lang w:val="en-CA"/>
        </w:rPr>
        <w:t>,</w:t>
      </w:r>
      <w:r w:rsidR="00B53111" w:rsidRPr="003B5D51">
        <w:rPr>
          <w:rStyle w:val="Numrodepage"/>
          <w:rFonts w:ascii="Arial" w:eastAsia="Times New Roman" w:hAnsi="Arial" w:cs="Arial"/>
          <w:color w:val="000000" w:themeColor="text1"/>
          <w:lang w:val="en-CA"/>
        </w:rPr>
        <w:t xml:space="preserve"> eds, special issue of the journal </w:t>
      </w:r>
      <w:proofErr w:type="spellStart"/>
      <w:r w:rsidR="00B53111" w:rsidRPr="003B5D51">
        <w:rPr>
          <w:rStyle w:val="Numrodepage"/>
          <w:rFonts w:ascii="Arial" w:eastAsia="Times New Roman" w:hAnsi="Arial" w:cs="Arial"/>
          <w:i/>
          <w:iCs/>
          <w:color w:val="000000" w:themeColor="text1"/>
          <w:lang w:val="en-CA"/>
        </w:rPr>
        <w:t>Conserveries</w:t>
      </w:r>
      <w:proofErr w:type="spellEnd"/>
      <w:r w:rsidR="00B53111" w:rsidRPr="003B5D51">
        <w:rPr>
          <w:rStyle w:val="Numrodepage"/>
          <w:rFonts w:ascii="Arial" w:eastAsia="Times New Roman" w:hAnsi="Arial" w:cs="Arial"/>
          <w:i/>
          <w:iCs/>
          <w:color w:val="000000" w:themeColor="text1"/>
          <w:lang w:val="en-CA"/>
        </w:rPr>
        <w:t xml:space="preserve"> </w:t>
      </w:r>
      <w:proofErr w:type="spellStart"/>
      <w:r w:rsidR="00B53111" w:rsidRPr="003B5D51">
        <w:rPr>
          <w:rStyle w:val="Numrodepage"/>
          <w:rFonts w:ascii="Arial" w:eastAsia="Times New Roman" w:hAnsi="Arial" w:cs="Arial"/>
          <w:i/>
          <w:iCs/>
          <w:color w:val="000000" w:themeColor="text1"/>
          <w:lang w:val="en-CA"/>
        </w:rPr>
        <w:t>mémorielles</w:t>
      </w:r>
      <w:proofErr w:type="spellEnd"/>
      <w:r w:rsidR="00FF7A9C" w:rsidRPr="003B5D51">
        <w:rPr>
          <w:rStyle w:val="Numrodepage"/>
          <w:rFonts w:ascii="Arial" w:eastAsia="Times New Roman" w:hAnsi="Arial" w:cs="Arial"/>
          <w:color w:val="000000" w:themeColor="text1"/>
          <w:lang w:val="en-CA"/>
        </w:rPr>
        <w:t>, 2024</w:t>
      </w:r>
      <w:r w:rsidR="00B53111" w:rsidRPr="003B5D51">
        <w:rPr>
          <w:rStyle w:val="Numrodepage"/>
          <w:rFonts w:ascii="Arial" w:eastAsia="Times New Roman" w:hAnsi="Arial" w:cs="Arial"/>
          <w:color w:val="000000" w:themeColor="text1"/>
          <w:lang w:val="en-CA"/>
        </w:rPr>
        <w:t>)</w:t>
      </w:r>
      <w:r w:rsidR="002B72B5" w:rsidRPr="003B5D51">
        <w:rPr>
          <w:rStyle w:val="Numrodepage"/>
          <w:rFonts w:ascii="Arial" w:eastAsia="Times New Roman" w:hAnsi="Arial" w:cs="Arial"/>
          <w:color w:val="000000" w:themeColor="text1"/>
          <w:lang w:val="en-CA"/>
        </w:rPr>
        <w:t xml:space="preserve">, </w:t>
      </w:r>
      <w:r w:rsidR="005F5F2C" w:rsidRPr="003B5D51">
        <w:rPr>
          <w:rStyle w:val="Numrodepage"/>
          <w:rFonts w:ascii="Arial" w:eastAsia="Times New Roman" w:hAnsi="Arial" w:cs="Arial"/>
          <w:color w:val="000000" w:themeColor="text1"/>
          <w:lang w:val="en-CA"/>
        </w:rPr>
        <w:t>“</w:t>
      </w:r>
      <w:hyperlink r:id="rId9" w:history="1">
        <w:r w:rsidR="005F5F2C" w:rsidRPr="003B5D51">
          <w:rPr>
            <w:rStyle w:val="Hyperlien"/>
            <w:rFonts w:ascii="Arial" w:eastAsia="Times New Roman" w:hAnsi="Arial" w:cs="Arial"/>
            <w:lang w:val="en-CA"/>
          </w:rPr>
          <w:t>Civil Society and Online Exchanges: Some Digital Contingencies</w:t>
        </w:r>
      </w:hyperlink>
      <w:r w:rsidR="005F5F2C" w:rsidRPr="003B5D51">
        <w:rPr>
          <w:rFonts w:ascii="Arial" w:eastAsia="Times New Roman" w:hAnsi="Arial" w:cs="Arial"/>
          <w:color w:val="000000" w:themeColor="text1"/>
          <w:lang w:val="en-CA"/>
        </w:rPr>
        <w:t>”</w:t>
      </w:r>
      <w:r w:rsidR="005160BA" w:rsidRPr="003B5D51">
        <w:rPr>
          <w:rFonts w:ascii="Arial" w:eastAsia="Times New Roman" w:hAnsi="Arial" w:cs="Arial"/>
          <w:color w:val="000000" w:themeColor="text1"/>
          <w:lang w:val="en-CA"/>
        </w:rPr>
        <w:t xml:space="preserve"> (2020)</w:t>
      </w:r>
      <w:r w:rsidR="005F5F2C" w:rsidRPr="003B5D51">
        <w:rPr>
          <w:rFonts w:ascii="Arial" w:eastAsia="Times New Roman" w:hAnsi="Arial" w:cs="Arial"/>
          <w:color w:val="000000" w:themeColor="text1"/>
          <w:lang w:val="en-CA"/>
        </w:rPr>
        <w:t>,</w:t>
      </w:r>
      <w:r w:rsidR="00BD0A26" w:rsidRPr="003B5D51">
        <w:rPr>
          <w:rStyle w:val="Numrodepage"/>
          <w:rFonts w:ascii="Arial" w:eastAsia="Times New Roman" w:hAnsi="Arial" w:cs="Arial"/>
          <w:color w:val="000000" w:themeColor="text1"/>
          <w:lang w:val="en-CA"/>
        </w:rPr>
        <w:t xml:space="preserve"> and </w:t>
      </w:r>
      <w:r w:rsidR="006776A3" w:rsidRPr="002F676C">
        <w:rPr>
          <w:rStyle w:val="Numrodepage"/>
          <w:rFonts w:ascii="DM Sans" w:eastAsia="Times New Roman" w:hAnsi="DM Sans" w:cs="Arial"/>
          <w:color w:val="000000" w:themeColor="text1"/>
          <w:sz w:val="24"/>
          <w:szCs w:val="24"/>
          <w:lang w:val="en-CA"/>
        </w:rPr>
        <w:t>“</w:t>
      </w:r>
      <w:hyperlink r:id="rId10" w:history="1">
        <w:r w:rsidR="006776A3" w:rsidRPr="002F676C">
          <w:rPr>
            <w:rStyle w:val="Hyperlien"/>
            <w:rFonts w:ascii="DM Sans" w:hAnsi="DM Sans" w:cs="Arial"/>
            <w:sz w:val="24"/>
            <w:szCs w:val="24"/>
            <w:lang w:val="en-CA"/>
          </w:rPr>
          <w:t>(Re)</w:t>
        </w:r>
        <w:proofErr w:type="spellStart"/>
        <w:r w:rsidR="006776A3" w:rsidRPr="002F676C">
          <w:rPr>
            <w:rStyle w:val="Hyperlien"/>
            <w:rFonts w:ascii="DM Sans" w:hAnsi="DM Sans" w:cs="Arial"/>
            <w:sz w:val="24"/>
            <w:szCs w:val="24"/>
            <w:lang w:val="en-CA"/>
          </w:rPr>
          <w:t>monter</w:t>
        </w:r>
        <w:proofErr w:type="spellEnd"/>
        <w:r w:rsidR="006776A3" w:rsidRPr="002F676C">
          <w:rPr>
            <w:rStyle w:val="Hyperlien"/>
            <w:rFonts w:ascii="DM Sans" w:hAnsi="DM Sans" w:cs="Arial"/>
            <w:sz w:val="24"/>
            <w:szCs w:val="24"/>
            <w:lang w:val="en-CA"/>
          </w:rPr>
          <w:t xml:space="preserve"> le </w:t>
        </w:r>
        <w:proofErr w:type="spellStart"/>
        <w:r w:rsidR="006776A3" w:rsidRPr="002F676C">
          <w:rPr>
            <w:rStyle w:val="Hyperlien"/>
            <w:rFonts w:ascii="DM Sans" w:hAnsi="DM Sans" w:cs="Arial"/>
            <w:sz w:val="24"/>
            <w:szCs w:val="24"/>
            <w:lang w:val="en-CA"/>
          </w:rPr>
          <w:t>cinéma</w:t>
        </w:r>
        <w:proofErr w:type="spellEnd"/>
        <w:r w:rsidR="006776A3" w:rsidRPr="002F676C">
          <w:rPr>
            <w:rStyle w:val="Hyperlien"/>
            <w:rFonts w:ascii="DM Sans" w:hAnsi="DM Sans" w:cs="Arial"/>
            <w:sz w:val="24"/>
            <w:szCs w:val="24"/>
            <w:lang w:val="en-CA"/>
          </w:rPr>
          <w:t xml:space="preserve"> sur le web</w:t>
        </w:r>
      </w:hyperlink>
      <w:r w:rsidR="006776A3" w:rsidRPr="002F676C">
        <w:rPr>
          <w:rFonts w:ascii="DM Sans" w:hAnsi="DM Sans" w:cs="Arial"/>
          <w:sz w:val="24"/>
          <w:szCs w:val="24"/>
          <w:lang w:val="en-CA"/>
        </w:rPr>
        <w:t>“</w:t>
      </w:r>
      <w:r w:rsidR="004D2DA1" w:rsidRPr="003B5D51">
        <w:rPr>
          <w:rFonts w:ascii="Arial" w:hAnsi="Arial" w:cs="Arial"/>
          <w:lang w:val="en-CA"/>
        </w:rPr>
        <w:t xml:space="preserve"> </w:t>
      </w:r>
      <w:r w:rsidR="00E35911" w:rsidRPr="003B5D51">
        <w:rPr>
          <w:rFonts w:ascii="Arial" w:hAnsi="Arial" w:cs="Arial"/>
          <w:lang w:val="en-CA"/>
        </w:rPr>
        <w:t>(</w:t>
      </w:r>
      <w:proofErr w:type="spellStart"/>
      <w:r w:rsidR="00DC290C" w:rsidRPr="003B5D51">
        <w:rPr>
          <w:rFonts w:ascii="Arial" w:hAnsi="Arial" w:cs="Arial"/>
          <w:i/>
          <w:lang w:val="en-CA"/>
        </w:rPr>
        <w:t>Cinémas</w:t>
      </w:r>
      <w:proofErr w:type="spellEnd"/>
      <w:r w:rsidR="00E35911" w:rsidRPr="003B5D51">
        <w:rPr>
          <w:rFonts w:ascii="Arial" w:hAnsi="Arial" w:cs="Arial"/>
          <w:iCs/>
          <w:lang w:val="en-CA"/>
        </w:rPr>
        <w:t xml:space="preserve"> journal, 2018).</w:t>
      </w:r>
    </w:p>
    <w:p w14:paraId="2FC414A6" w14:textId="77777777" w:rsidR="00D317B8" w:rsidRPr="003B5D51" w:rsidRDefault="00D317B8">
      <w:pPr>
        <w:rPr>
          <w:rFonts w:ascii="Arial" w:hAnsi="Arial" w:cs="Arial"/>
          <w:lang w:val="en-CA"/>
        </w:rPr>
      </w:pPr>
    </w:p>
    <w:p w14:paraId="12494337" w14:textId="00D8E6DE" w:rsidR="008E061E" w:rsidRPr="003B5D51" w:rsidRDefault="008E061E">
      <w:pPr>
        <w:rPr>
          <w:rFonts w:ascii="Arial" w:hAnsi="Arial" w:cs="Arial"/>
          <w:b/>
          <w:bCs/>
        </w:rPr>
      </w:pPr>
      <w:proofErr w:type="spellStart"/>
      <w:r w:rsidRPr="003B5D51">
        <w:rPr>
          <w:rFonts w:ascii="Arial" w:hAnsi="Arial" w:cs="Arial"/>
          <w:b/>
          <w:bCs/>
        </w:rPr>
        <w:t>References</w:t>
      </w:r>
      <w:proofErr w:type="spellEnd"/>
    </w:p>
    <w:p w14:paraId="6DC19DC9" w14:textId="616A8B88" w:rsidR="000352D0" w:rsidRPr="003B5D51" w:rsidRDefault="00B1512E" w:rsidP="00701AEE">
      <w:pPr>
        <w:widowControl w:val="0"/>
        <w:autoSpaceDE w:val="0"/>
        <w:autoSpaceDN w:val="0"/>
        <w:adjustRightInd w:val="0"/>
        <w:spacing w:after="120" w:line="240" w:lineRule="auto"/>
        <w:ind w:left="567" w:hanging="567"/>
        <w:rPr>
          <w:rFonts w:ascii="Arial" w:hAnsi="Arial" w:cs="Arial"/>
          <w:kern w:val="0"/>
        </w:rPr>
      </w:pPr>
      <w:r w:rsidRPr="003B5D51">
        <w:rPr>
          <w:rFonts w:ascii="Arial" w:eastAsia="Times New Roman" w:hAnsi="Arial" w:cs="Arial"/>
          <w:lang w:val="en-CA" w:eastAsia="fr-CA"/>
          <w14:ligatures w14:val="none"/>
        </w:rPr>
        <w:fldChar w:fldCharType="begin"/>
      </w:r>
      <w:r w:rsidRPr="003B5D51">
        <w:rPr>
          <w:rFonts w:ascii="Arial" w:eastAsia="Times New Roman" w:hAnsi="Arial" w:cs="Arial"/>
          <w:lang w:eastAsia="fr-CA"/>
          <w14:ligatures w14:val="none"/>
        </w:rPr>
        <w:instrText xml:space="preserve"> ADDIN ZOTERO_BIBL {"uncited":[],"omitted":[],"custom":[]} CSL_BIBLIOGRAPHY </w:instrText>
      </w:r>
      <w:r w:rsidRPr="003B5D51">
        <w:rPr>
          <w:rFonts w:ascii="Arial" w:eastAsia="Times New Roman" w:hAnsi="Arial" w:cs="Arial"/>
          <w:lang w:val="en-CA" w:eastAsia="fr-CA"/>
          <w14:ligatures w14:val="none"/>
        </w:rPr>
        <w:fldChar w:fldCharType="separate"/>
      </w:r>
      <w:r w:rsidR="000352D0" w:rsidRPr="003B5D51">
        <w:rPr>
          <w:rFonts w:ascii="Arial" w:hAnsi="Arial" w:cs="Arial"/>
          <w:kern w:val="0"/>
        </w:rPr>
        <w:t xml:space="preserve">Candel, Étienne, Valérie Jeanne-Perrier, et Emmanuël Souchier. 2012. « Petites formes, grands desseins. D’une grammaire des énoncés éditoriaux à la standardisation des écritures ». In </w:t>
      </w:r>
      <w:r w:rsidR="000352D0" w:rsidRPr="003B5D51">
        <w:rPr>
          <w:rFonts w:ascii="Arial" w:hAnsi="Arial" w:cs="Arial"/>
          <w:i/>
          <w:iCs/>
          <w:kern w:val="0"/>
        </w:rPr>
        <w:t>L’économie des écritures sur le web</w:t>
      </w:r>
      <w:r w:rsidR="000352D0" w:rsidRPr="003B5D51">
        <w:rPr>
          <w:rFonts w:ascii="Arial" w:hAnsi="Arial" w:cs="Arial"/>
          <w:kern w:val="0"/>
        </w:rPr>
        <w:t>, édité par Jean Davallon, Hermès-Lavoisier, 165</w:t>
      </w:r>
      <w:r w:rsidR="000352D0" w:rsidRPr="003B5D51">
        <w:rPr>
          <w:rFonts w:ascii="Cambria Math" w:hAnsi="Cambria Math" w:cs="Cambria Math"/>
          <w:kern w:val="0"/>
        </w:rPr>
        <w:t>‑</w:t>
      </w:r>
      <w:r w:rsidR="000352D0" w:rsidRPr="003B5D51">
        <w:rPr>
          <w:rFonts w:ascii="Arial" w:hAnsi="Arial" w:cs="Arial"/>
          <w:kern w:val="0"/>
        </w:rPr>
        <w:t>201.</w:t>
      </w:r>
    </w:p>
    <w:p w14:paraId="37CF0F59" w14:textId="77777777" w:rsidR="000352D0" w:rsidRPr="003B5D51" w:rsidRDefault="000352D0" w:rsidP="00701AEE">
      <w:pPr>
        <w:widowControl w:val="0"/>
        <w:autoSpaceDE w:val="0"/>
        <w:autoSpaceDN w:val="0"/>
        <w:adjustRightInd w:val="0"/>
        <w:spacing w:after="120" w:line="240" w:lineRule="auto"/>
        <w:ind w:left="567" w:hanging="567"/>
        <w:rPr>
          <w:rFonts w:ascii="Arial" w:hAnsi="Arial" w:cs="Arial"/>
          <w:kern w:val="0"/>
          <w:lang w:val="en-US"/>
        </w:rPr>
      </w:pPr>
      <w:r w:rsidRPr="003B5D51">
        <w:rPr>
          <w:rFonts w:ascii="Arial" w:hAnsi="Arial" w:cs="Arial"/>
          <w:kern w:val="0"/>
          <w:lang w:val="en-US"/>
        </w:rPr>
        <w:t xml:space="preserve">Casetti, Francesco. 2015. </w:t>
      </w:r>
      <w:r w:rsidRPr="003B5D51">
        <w:rPr>
          <w:rFonts w:ascii="Arial" w:hAnsi="Arial" w:cs="Arial"/>
          <w:i/>
          <w:iCs/>
          <w:kern w:val="0"/>
          <w:lang w:val="en-US"/>
        </w:rPr>
        <w:t>The Lumière galaxy: Seven key words for the cinema to come</w:t>
      </w:r>
      <w:r w:rsidRPr="003B5D51">
        <w:rPr>
          <w:rFonts w:ascii="Arial" w:hAnsi="Arial" w:cs="Arial"/>
          <w:kern w:val="0"/>
          <w:lang w:val="en-US"/>
        </w:rPr>
        <w:t>. New York: Columbia University Press.</w:t>
      </w:r>
    </w:p>
    <w:p w14:paraId="1D8C8F64" w14:textId="65CB4A1F" w:rsidR="000352D0" w:rsidRPr="003B5D51" w:rsidRDefault="000352D0" w:rsidP="00701AEE">
      <w:pPr>
        <w:widowControl w:val="0"/>
        <w:autoSpaceDE w:val="0"/>
        <w:autoSpaceDN w:val="0"/>
        <w:adjustRightInd w:val="0"/>
        <w:spacing w:after="120" w:line="240" w:lineRule="auto"/>
        <w:ind w:left="567" w:hanging="567"/>
        <w:rPr>
          <w:rFonts w:ascii="Arial" w:hAnsi="Arial" w:cs="Arial"/>
          <w:kern w:val="0"/>
          <w:lang w:val="en-US"/>
        </w:rPr>
      </w:pPr>
      <w:r w:rsidRPr="003B5D51">
        <w:rPr>
          <w:rFonts w:ascii="Arial" w:hAnsi="Arial" w:cs="Arial"/>
          <w:kern w:val="0"/>
          <w:lang w:val="en-US"/>
        </w:rPr>
        <w:t xml:space="preserve">Lobato, Ramon, Alexa Scarlata, et Tyson Wils. 2024. « Video-on-Demand Catalog and Interface Analysis: The State of Research Methods ». </w:t>
      </w:r>
      <w:r w:rsidRPr="003B5D51">
        <w:rPr>
          <w:rFonts w:ascii="Arial" w:hAnsi="Arial" w:cs="Arial"/>
          <w:i/>
          <w:iCs/>
          <w:kern w:val="0"/>
          <w:lang w:val="en-US"/>
        </w:rPr>
        <w:t>Convergence: The International Journal of Research into New Media Technologies</w:t>
      </w:r>
      <w:r w:rsidRPr="003B5D51">
        <w:rPr>
          <w:rFonts w:ascii="Arial" w:hAnsi="Arial" w:cs="Arial"/>
          <w:kern w:val="0"/>
          <w:lang w:val="en-US"/>
        </w:rPr>
        <w:t>, https://doi.org/10.1177/13548565241261992.</w:t>
      </w:r>
    </w:p>
    <w:p w14:paraId="3465C2CD" w14:textId="77777777" w:rsidR="000352D0" w:rsidRPr="003B5D51" w:rsidRDefault="000352D0" w:rsidP="00701AEE">
      <w:pPr>
        <w:widowControl w:val="0"/>
        <w:autoSpaceDE w:val="0"/>
        <w:autoSpaceDN w:val="0"/>
        <w:adjustRightInd w:val="0"/>
        <w:spacing w:after="120" w:line="240" w:lineRule="auto"/>
        <w:ind w:left="567" w:hanging="567"/>
        <w:rPr>
          <w:rFonts w:ascii="Arial" w:hAnsi="Arial" w:cs="Arial"/>
          <w:kern w:val="0"/>
          <w:lang w:val="en-US"/>
        </w:rPr>
      </w:pPr>
      <w:r w:rsidRPr="003B5D51">
        <w:rPr>
          <w:rFonts w:ascii="Arial" w:hAnsi="Arial" w:cs="Arial"/>
          <w:kern w:val="0"/>
          <w:lang w:val="en-US"/>
        </w:rPr>
        <w:t xml:space="preserve">Pajkovic, Niko. 2022. « Algorithms and Taste-Making: Exposing the Netflix Recommender System’s Operational Logics ». </w:t>
      </w:r>
      <w:r w:rsidRPr="003B5D51">
        <w:rPr>
          <w:rFonts w:ascii="Arial" w:hAnsi="Arial" w:cs="Arial"/>
          <w:i/>
          <w:iCs/>
          <w:kern w:val="0"/>
          <w:lang w:val="en-US"/>
        </w:rPr>
        <w:t>Convergence: The International Journal of Research into New Media Technologies</w:t>
      </w:r>
      <w:r w:rsidRPr="003B5D51">
        <w:rPr>
          <w:rFonts w:ascii="Arial" w:hAnsi="Arial" w:cs="Arial"/>
          <w:kern w:val="0"/>
          <w:lang w:val="en-US"/>
        </w:rPr>
        <w:t xml:space="preserve"> 28 (1): 214</w:t>
      </w:r>
      <w:r w:rsidRPr="003B5D51">
        <w:rPr>
          <w:rFonts w:ascii="Cambria Math" w:hAnsi="Cambria Math" w:cs="Cambria Math"/>
          <w:kern w:val="0"/>
          <w:lang w:val="en-US"/>
        </w:rPr>
        <w:t>‑</w:t>
      </w:r>
      <w:r w:rsidRPr="003B5D51">
        <w:rPr>
          <w:rFonts w:ascii="Arial" w:hAnsi="Arial" w:cs="Arial"/>
          <w:kern w:val="0"/>
          <w:lang w:val="en-US"/>
        </w:rPr>
        <w:t>35. https://doi.org/10.1177/13548565211014464.</w:t>
      </w:r>
    </w:p>
    <w:p w14:paraId="3EEEF349" w14:textId="77777777" w:rsidR="000352D0" w:rsidRPr="003B5D51" w:rsidRDefault="000352D0" w:rsidP="00701AEE">
      <w:pPr>
        <w:widowControl w:val="0"/>
        <w:autoSpaceDE w:val="0"/>
        <w:autoSpaceDN w:val="0"/>
        <w:adjustRightInd w:val="0"/>
        <w:spacing w:after="120" w:line="240" w:lineRule="auto"/>
        <w:ind w:left="567" w:hanging="567"/>
        <w:rPr>
          <w:rFonts w:ascii="Arial" w:hAnsi="Arial" w:cs="Arial"/>
          <w:kern w:val="0"/>
          <w:lang w:val="en-US"/>
        </w:rPr>
      </w:pPr>
      <w:r w:rsidRPr="003B5D51">
        <w:rPr>
          <w:rFonts w:ascii="Arial" w:hAnsi="Arial" w:cs="Arial"/>
          <w:kern w:val="0"/>
          <w:lang w:val="en-US"/>
        </w:rPr>
        <w:t xml:space="preserve">Pauwels, Luc. 2012. « A multimodal framework for analyzing websites as cultural expressions ». </w:t>
      </w:r>
      <w:r w:rsidRPr="003B5D51">
        <w:rPr>
          <w:rFonts w:ascii="Arial" w:hAnsi="Arial" w:cs="Arial"/>
          <w:i/>
          <w:iCs/>
          <w:kern w:val="0"/>
          <w:lang w:val="en-US"/>
        </w:rPr>
        <w:t>Journal of Computer-Mediated Communication</w:t>
      </w:r>
      <w:r w:rsidRPr="003B5D51">
        <w:rPr>
          <w:rFonts w:ascii="Arial" w:hAnsi="Arial" w:cs="Arial"/>
          <w:kern w:val="0"/>
          <w:lang w:val="en-US"/>
        </w:rPr>
        <w:t xml:space="preserve"> 17 (3): 247</w:t>
      </w:r>
      <w:r w:rsidRPr="003B5D51">
        <w:rPr>
          <w:rFonts w:ascii="Cambria Math" w:hAnsi="Cambria Math" w:cs="Cambria Math"/>
          <w:kern w:val="0"/>
          <w:lang w:val="en-US"/>
        </w:rPr>
        <w:t>‑</w:t>
      </w:r>
      <w:r w:rsidRPr="003B5D51">
        <w:rPr>
          <w:rFonts w:ascii="Arial" w:hAnsi="Arial" w:cs="Arial"/>
          <w:kern w:val="0"/>
          <w:lang w:val="en-US"/>
        </w:rPr>
        <w:t>65. https://doi.org/10.1111/j.1083-6101.2012.01572.x.</w:t>
      </w:r>
    </w:p>
    <w:p w14:paraId="6FF815ED" w14:textId="77777777" w:rsidR="000352D0" w:rsidRPr="003B5D51" w:rsidRDefault="000352D0" w:rsidP="00701AEE">
      <w:pPr>
        <w:widowControl w:val="0"/>
        <w:autoSpaceDE w:val="0"/>
        <w:autoSpaceDN w:val="0"/>
        <w:adjustRightInd w:val="0"/>
        <w:spacing w:after="120" w:line="240" w:lineRule="auto"/>
        <w:ind w:left="567" w:hanging="567"/>
        <w:rPr>
          <w:rFonts w:ascii="Arial" w:hAnsi="Arial" w:cs="Arial"/>
          <w:kern w:val="0"/>
          <w:lang w:val="en-US"/>
        </w:rPr>
      </w:pPr>
      <w:r w:rsidRPr="003B5D51">
        <w:rPr>
          <w:rFonts w:ascii="Arial" w:hAnsi="Arial" w:cs="Arial"/>
          <w:kern w:val="0"/>
          <w:lang w:val="en-US"/>
        </w:rPr>
        <w:t xml:space="preserve">Somaini, Antonio. 2023. « Algorithmic Images: Artificial Intelligence and Visual Culture ». </w:t>
      </w:r>
      <w:r w:rsidRPr="003B5D51">
        <w:rPr>
          <w:rFonts w:ascii="Arial" w:hAnsi="Arial" w:cs="Arial"/>
          <w:i/>
          <w:iCs/>
          <w:kern w:val="0"/>
          <w:lang w:val="en-US"/>
        </w:rPr>
        <w:t>Grey Room</w:t>
      </w:r>
      <w:r w:rsidRPr="003B5D51">
        <w:rPr>
          <w:rFonts w:ascii="Arial" w:hAnsi="Arial" w:cs="Arial"/>
          <w:kern w:val="0"/>
          <w:lang w:val="en-US"/>
        </w:rPr>
        <w:t>, n</w:t>
      </w:r>
      <w:r w:rsidRPr="003B5D51">
        <w:rPr>
          <w:rFonts w:ascii="Arial" w:hAnsi="Arial" w:cs="Arial"/>
          <w:kern w:val="0"/>
          <w:vertAlign w:val="superscript"/>
          <w:lang w:val="en-US"/>
        </w:rPr>
        <w:t>o</w:t>
      </w:r>
      <w:r w:rsidRPr="003B5D51">
        <w:rPr>
          <w:rFonts w:ascii="Arial" w:hAnsi="Arial" w:cs="Arial"/>
          <w:kern w:val="0"/>
          <w:lang w:val="en-US"/>
        </w:rPr>
        <w:t xml:space="preserve"> 93 (octobre), 74</w:t>
      </w:r>
      <w:r w:rsidRPr="003B5D51">
        <w:rPr>
          <w:rFonts w:ascii="Cambria Math" w:hAnsi="Cambria Math" w:cs="Cambria Math"/>
          <w:kern w:val="0"/>
          <w:lang w:val="en-US"/>
        </w:rPr>
        <w:t>‑</w:t>
      </w:r>
      <w:r w:rsidRPr="003B5D51">
        <w:rPr>
          <w:rFonts w:ascii="Arial" w:hAnsi="Arial" w:cs="Arial"/>
          <w:kern w:val="0"/>
          <w:lang w:val="en-US"/>
        </w:rPr>
        <w:t>115. https://doi.org/10.1162/grey_a_00383.</w:t>
      </w:r>
    </w:p>
    <w:p w14:paraId="68BA23B1" w14:textId="69BCFBF4" w:rsidR="009F3A88" w:rsidRPr="003B5D51" w:rsidRDefault="00B1512E" w:rsidP="00701AEE">
      <w:pPr>
        <w:spacing w:after="120" w:line="240" w:lineRule="auto"/>
        <w:ind w:left="567" w:hanging="567"/>
        <w:jc w:val="both"/>
        <w:rPr>
          <w:rFonts w:ascii="Arial" w:eastAsia="Times New Roman" w:hAnsi="Arial" w:cs="Arial"/>
          <w:kern w:val="0"/>
          <w:lang w:val="en-CA" w:eastAsia="fr-CA"/>
          <w14:ligatures w14:val="none"/>
        </w:rPr>
      </w:pPr>
      <w:r w:rsidRPr="003B5D51">
        <w:rPr>
          <w:rFonts w:ascii="Arial" w:eastAsia="Times New Roman" w:hAnsi="Arial" w:cs="Arial"/>
          <w:kern w:val="0"/>
          <w:lang w:val="en-CA" w:eastAsia="fr-CA"/>
          <w14:ligatures w14:val="none"/>
        </w:rPr>
        <w:fldChar w:fldCharType="end"/>
      </w:r>
    </w:p>
    <w:sectPr w:rsidR="009F3A88" w:rsidRPr="003B5D5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C8475" w14:textId="77777777" w:rsidR="00687780" w:rsidRDefault="00687780" w:rsidP="00F406BB">
      <w:pPr>
        <w:spacing w:after="0" w:line="240" w:lineRule="auto"/>
      </w:pPr>
      <w:r>
        <w:separator/>
      </w:r>
    </w:p>
  </w:endnote>
  <w:endnote w:type="continuationSeparator" w:id="0">
    <w:p w14:paraId="2A0F7DD5" w14:textId="77777777" w:rsidR="00687780" w:rsidRDefault="00687780" w:rsidP="00F406BB">
      <w:pPr>
        <w:spacing w:after="0" w:line="240" w:lineRule="auto"/>
      </w:pPr>
      <w:r>
        <w:continuationSeparator/>
      </w:r>
    </w:p>
  </w:endnote>
  <w:endnote w:type="continuationNotice" w:id="1">
    <w:p w14:paraId="55120E28" w14:textId="77777777" w:rsidR="00687780" w:rsidRDefault="006877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M Sans">
    <w:panose1 w:val="00000000000000000000"/>
    <w:charset w:val="00"/>
    <w:family w:val="auto"/>
    <w:pitch w:val="variable"/>
    <w:sig w:usb0="8000002F" w:usb1="5000205B"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ACFEF" w14:textId="77777777" w:rsidR="003E5E00" w:rsidRDefault="003E5E0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8554919"/>
      <w:docPartObj>
        <w:docPartGallery w:val="Page Numbers (Bottom of Page)"/>
        <w:docPartUnique/>
      </w:docPartObj>
    </w:sdtPr>
    <w:sdtEndPr/>
    <w:sdtContent>
      <w:p w14:paraId="4B1B1E84" w14:textId="46559433" w:rsidR="00AD3889" w:rsidRDefault="00AD3889">
        <w:pPr>
          <w:pStyle w:val="Pieddepage"/>
          <w:jc w:val="right"/>
        </w:pPr>
        <w:r>
          <w:fldChar w:fldCharType="begin"/>
        </w:r>
        <w:r>
          <w:instrText>PAGE   \* MERGEFORMAT</w:instrText>
        </w:r>
        <w:r>
          <w:fldChar w:fldCharType="separate"/>
        </w:r>
        <w:r>
          <w:rPr>
            <w:lang w:val="fr-FR"/>
          </w:rPr>
          <w:t>2</w:t>
        </w:r>
        <w:r>
          <w:fldChar w:fldCharType="end"/>
        </w:r>
      </w:p>
    </w:sdtContent>
  </w:sdt>
  <w:p w14:paraId="1B76A2AB" w14:textId="77777777" w:rsidR="00F406BB" w:rsidRDefault="00F406B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114B2" w14:textId="77777777" w:rsidR="003E5E00" w:rsidRDefault="003E5E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09DEB" w14:textId="77777777" w:rsidR="00687780" w:rsidRDefault="00687780" w:rsidP="00F406BB">
      <w:pPr>
        <w:spacing w:after="0" w:line="240" w:lineRule="auto"/>
      </w:pPr>
      <w:r>
        <w:separator/>
      </w:r>
    </w:p>
  </w:footnote>
  <w:footnote w:type="continuationSeparator" w:id="0">
    <w:p w14:paraId="5ADF7630" w14:textId="77777777" w:rsidR="00687780" w:rsidRDefault="00687780" w:rsidP="00F406BB">
      <w:pPr>
        <w:spacing w:after="0" w:line="240" w:lineRule="auto"/>
      </w:pPr>
      <w:r>
        <w:continuationSeparator/>
      </w:r>
    </w:p>
  </w:footnote>
  <w:footnote w:type="continuationNotice" w:id="1">
    <w:p w14:paraId="4A7BC47B" w14:textId="77777777" w:rsidR="00687780" w:rsidRDefault="006877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61A7A" w14:textId="77777777" w:rsidR="003E5E00" w:rsidRDefault="003E5E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49354" w14:textId="77777777" w:rsidR="003E5E00" w:rsidRDefault="003E5E0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B85E3" w14:textId="77777777" w:rsidR="003E5E00" w:rsidRDefault="003E5E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21513"/>
    <w:multiLevelType w:val="hybridMultilevel"/>
    <w:tmpl w:val="2D5C8B6C"/>
    <w:lvl w:ilvl="0" w:tplc="0C0A469C">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61A11F64"/>
    <w:multiLevelType w:val="hybridMultilevel"/>
    <w:tmpl w:val="A8463472"/>
    <w:lvl w:ilvl="0" w:tplc="EBAE2CA0">
      <w:start w:val="1"/>
      <w:numFmt w:val="bullet"/>
      <w:lvlText w:val="•"/>
      <w:lvlJc w:val="left"/>
      <w:pPr>
        <w:ind w:left="7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tplc="040C0003">
      <w:start w:val="1"/>
      <w:numFmt w:val="bullet"/>
      <w:lvlText w:val="o"/>
      <w:lvlJc w:val="left"/>
      <w:pPr>
        <w:ind w:left="1437" w:hanging="360"/>
      </w:pPr>
      <w:rPr>
        <w:rFonts w:ascii="Courier New" w:hAnsi="Courier New" w:cs="Courier New" w:hint="default"/>
      </w:rPr>
    </w:lvl>
    <w:lvl w:ilvl="2" w:tplc="040C0005">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num w:numId="1" w16cid:durableId="1264192892">
    <w:abstractNumId w:val="0"/>
  </w:num>
  <w:num w:numId="2" w16cid:durableId="245580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FC6"/>
    <w:rsid w:val="00003366"/>
    <w:rsid w:val="000059B8"/>
    <w:rsid w:val="00010322"/>
    <w:rsid w:val="00014A85"/>
    <w:rsid w:val="00021527"/>
    <w:rsid w:val="00021680"/>
    <w:rsid w:val="00024A49"/>
    <w:rsid w:val="00024B71"/>
    <w:rsid w:val="0002555B"/>
    <w:rsid w:val="0003160F"/>
    <w:rsid w:val="00031B0F"/>
    <w:rsid w:val="00032309"/>
    <w:rsid w:val="000352D0"/>
    <w:rsid w:val="000401FB"/>
    <w:rsid w:val="000444BD"/>
    <w:rsid w:val="00045CA5"/>
    <w:rsid w:val="0004673A"/>
    <w:rsid w:val="00055687"/>
    <w:rsid w:val="00056855"/>
    <w:rsid w:val="00060DA8"/>
    <w:rsid w:val="00064A90"/>
    <w:rsid w:val="00067066"/>
    <w:rsid w:val="000729FF"/>
    <w:rsid w:val="00077B90"/>
    <w:rsid w:val="00077F63"/>
    <w:rsid w:val="000803E0"/>
    <w:rsid w:val="00081AEA"/>
    <w:rsid w:val="0008355C"/>
    <w:rsid w:val="00083839"/>
    <w:rsid w:val="0008509B"/>
    <w:rsid w:val="0008628B"/>
    <w:rsid w:val="00090352"/>
    <w:rsid w:val="0009131C"/>
    <w:rsid w:val="0009283B"/>
    <w:rsid w:val="00094B96"/>
    <w:rsid w:val="00095092"/>
    <w:rsid w:val="00095860"/>
    <w:rsid w:val="0009623F"/>
    <w:rsid w:val="0009624F"/>
    <w:rsid w:val="0009647A"/>
    <w:rsid w:val="0009774E"/>
    <w:rsid w:val="000A0FEE"/>
    <w:rsid w:val="000A17C0"/>
    <w:rsid w:val="000A40A3"/>
    <w:rsid w:val="000A50BB"/>
    <w:rsid w:val="000A6A15"/>
    <w:rsid w:val="000B3873"/>
    <w:rsid w:val="000B53FA"/>
    <w:rsid w:val="000B637E"/>
    <w:rsid w:val="000C314F"/>
    <w:rsid w:val="000C64B8"/>
    <w:rsid w:val="000C7156"/>
    <w:rsid w:val="000D2EB4"/>
    <w:rsid w:val="000D3522"/>
    <w:rsid w:val="000E18ED"/>
    <w:rsid w:val="000E2670"/>
    <w:rsid w:val="000E640C"/>
    <w:rsid w:val="000F326F"/>
    <w:rsid w:val="000F3AE5"/>
    <w:rsid w:val="000F3FA4"/>
    <w:rsid w:val="000F49C3"/>
    <w:rsid w:val="000F565A"/>
    <w:rsid w:val="0010019E"/>
    <w:rsid w:val="0010176A"/>
    <w:rsid w:val="001027BF"/>
    <w:rsid w:val="001100E5"/>
    <w:rsid w:val="00110752"/>
    <w:rsid w:val="00112608"/>
    <w:rsid w:val="00113ADB"/>
    <w:rsid w:val="0011453C"/>
    <w:rsid w:val="00116A31"/>
    <w:rsid w:val="00117547"/>
    <w:rsid w:val="00117A9C"/>
    <w:rsid w:val="00121B16"/>
    <w:rsid w:val="00124773"/>
    <w:rsid w:val="001263AD"/>
    <w:rsid w:val="001267E2"/>
    <w:rsid w:val="00131F12"/>
    <w:rsid w:val="0013453F"/>
    <w:rsid w:val="001351AE"/>
    <w:rsid w:val="00135AF9"/>
    <w:rsid w:val="00140B91"/>
    <w:rsid w:val="00142242"/>
    <w:rsid w:val="00143223"/>
    <w:rsid w:val="0014501C"/>
    <w:rsid w:val="0014555D"/>
    <w:rsid w:val="00146E90"/>
    <w:rsid w:val="001517F5"/>
    <w:rsid w:val="00166B9A"/>
    <w:rsid w:val="00166FD3"/>
    <w:rsid w:val="0017199D"/>
    <w:rsid w:val="00172740"/>
    <w:rsid w:val="0017279B"/>
    <w:rsid w:val="00174BAA"/>
    <w:rsid w:val="0018306C"/>
    <w:rsid w:val="00186ECC"/>
    <w:rsid w:val="0019079D"/>
    <w:rsid w:val="001931FA"/>
    <w:rsid w:val="00193B01"/>
    <w:rsid w:val="001945F9"/>
    <w:rsid w:val="00194F70"/>
    <w:rsid w:val="0019514D"/>
    <w:rsid w:val="001A1E2C"/>
    <w:rsid w:val="001A412C"/>
    <w:rsid w:val="001A53E4"/>
    <w:rsid w:val="001A59A7"/>
    <w:rsid w:val="001A5A4B"/>
    <w:rsid w:val="001A7E1D"/>
    <w:rsid w:val="001B2533"/>
    <w:rsid w:val="001B34E9"/>
    <w:rsid w:val="001B4E29"/>
    <w:rsid w:val="001C1260"/>
    <w:rsid w:val="001C15DA"/>
    <w:rsid w:val="001C1676"/>
    <w:rsid w:val="001C408F"/>
    <w:rsid w:val="001D1AED"/>
    <w:rsid w:val="001D2CA1"/>
    <w:rsid w:val="001D31B5"/>
    <w:rsid w:val="001D62F7"/>
    <w:rsid w:val="001E1893"/>
    <w:rsid w:val="001E1B5C"/>
    <w:rsid w:val="001E577C"/>
    <w:rsid w:val="001E686D"/>
    <w:rsid w:val="001E7FBD"/>
    <w:rsid w:val="001F0941"/>
    <w:rsid w:val="001F3D30"/>
    <w:rsid w:val="00200C7D"/>
    <w:rsid w:val="00200DC1"/>
    <w:rsid w:val="00201C6B"/>
    <w:rsid w:val="00201CA1"/>
    <w:rsid w:val="00202935"/>
    <w:rsid w:val="00203154"/>
    <w:rsid w:val="002032F6"/>
    <w:rsid w:val="00203396"/>
    <w:rsid w:val="0020545E"/>
    <w:rsid w:val="002077FE"/>
    <w:rsid w:val="002105A5"/>
    <w:rsid w:val="002111B1"/>
    <w:rsid w:val="002137F4"/>
    <w:rsid w:val="00217A2A"/>
    <w:rsid w:val="002202FB"/>
    <w:rsid w:val="002248BF"/>
    <w:rsid w:val="0022602C"/>
    <w:rsid w:val="00232570"/>
    <w:rsid w:val="00233718"/>
    <w:rsid w:val="00233E70"/>
    <w:rsid w:val="002402E1"/>
    <w:rsid w:val="002427B9"/>
    <w:rsid w:val="00244ADE"/>
    <w:rsid w:val="00245701"/>
    <w:rsid w:val="00245F3C"/>
    <w:rsid w:val="0025396B"/>
    <w:rsid w:val="00254368"/>
    <w:rsid w:val="00261A45"/>
    <w:rsid w:val="00264F57"/>
    <w:rsid w:val="0026792C"/>
    <w:rsid w:val="00271686"/>
    <w:rsid w:val="002841F4"/>
    <w:rsid w:val="00290AB9"/>
    <w:rsid w:val="00291090"/>
    <w:rsid w:val="00292C1A"/>
    <w:rsid w:val="00292D61"/>
    <w:rsid w:val="00292E1D"/>
    <w:rsid w:val="00294632"/>
    <w:rsid w:val="00294A4E"/>
    <w:rsid w:val="0029643F"/>
    <w:rsid w:val="002B2728"/>
    <w:rsid w:val="002B2A39"/>
    <w:rsid w:val="002B4940"/>
    <w:rsid w:val="002B58CC"/>
    <w:rsid w:val="002B72B5"/>
    <w:rsid w:val="002B7923"/>
    <w:rsid w:val="002C0CD3"/>
    <w:rsid w:val="002C20A7"/>
    <w:rsid w:val="002D12C3"/>
    <w:rsid w:val="002D5539"/>
    <w:rsid w:val="002D60E7"/>
    <w:rsid w:val="002F13F6"/>
    <w:rsid w:val="002F3A3E"/>
    <w:rsid w:val="002F413B"/>
    <w:rsid w:val="002F47A9"/>
    <w:rsid w:val="002F4D29"/>
    <w:rsid w:val="002F572C"/>
    <w:rsid w:val="002F6382"/>
    <w:rsid w:val="002F676C"/>
    <w:rsid w:val="002F7CED"/>
    <w:rsid w:val="0030086A"/>
    <w:rsid w:val="003035A4"/>
    <w:rsid w:val="0030412D"/>
    <w:rsid w:val="003046E0"/>
    <w:rsid w:val="0030640F"/>
    <w:rsid w:val="003154C9"/>
    <w:rsid w:val="00317EE2"/>
    <w:rsid w:val="00323A03"/>
    <w:rsid w:val="00326295"/>
    <w:rsid w:val="003277F6"/>
    <w:rsid w:val="00330E7A"/>
    <w:rsid w:val="00332C27"/>
    <w:rsid w:val="00332E6E"/>
    <w:rsid w:val="003333E9"/>
    <w:rsid w:val="00337BE7"/>
    <w:rsid w:val="00344005"/>
    <w:rsid w:val="00344DE1"/>
    <w:rsid w:val="003500C4"/>
    <w:rsid w:val="00351778"/>
    <w:rsid w:val="00351A7C"/>
    <w:rsid w:val="00351B7B"/>
    <w:rsid w:val="00354231"/>
    <w:rsid w:val="003551DB"/>
    <w:rsid w:val="00356364"/>
    <w:rsid w:val="00360132"/>
    <w:rsid w:val="00361B4B"/>
    <w:rsid w:val="00364D8A"/>
    <w:rsid w:val="00366028"/>
    <w:rsid w:val="0036751C"/>
    <w:rsid w:val="00370384"/>
    <w:rsid w:val="00370B65"/>
    <w:rsid w:val="0038071F"/>
    <w:rsid w:val="003817F5"/>
    <w:rsid w:val="00382A41"/>
    <w:rsid w:val="00384B5A"/>
    <w:rsid w:val="00384C5C"/>
    <w:rsid w:val="00385789"/>
    <w:rsid w:val="003912F5"/>
    <w:rsid w:val="00391909"/>
    <w:rsid w:val="00393F81"/>
    <w:rsid w:val="003959E7"/>
    <w:rsid w:val="00397837"/>
    <w:rsid w:val="003A4550"/>
    <w:rsid w:val="003A758C"/>
    <w:rsid w:val="003B4B67"/>
    <w:rsid w:val="003B5D51"/>
    <w:rsid w:val="003C2ACF"/>
    <w:rsid w:val="003C2B21"/>
    <w:rsid w:val="003C2E0B"/>
    <w:rsid w:val="003C5FF6"/>
    <w:rsid w:val="003C7190"/>
    <w:rsid w:val="003C74C2"/>
    <w:rsid w:val="003D1466"/>
    <w:rsid w:val="003E068E"/>
    <w:rsid w:val="003E27F4"/>
    <w:rsid w:val="003E28FA"/>
    <w:rsid w:val="003E5E00"/>
    <w:rsid w:val="003F2A7A"/>
    <w:rsid w:val="003F687D"/>
    <w:rsid w:val="003F7C4D"/>
    <w:rsid w:val="004002E9"/>
    <w:rsid w:val="004034D6"/>
    <w:rsid w:val="00404F63"/>
    <w:rsid w:val="00407413"/>
    <w:rsid w:val="00410D94"/>
    <w:rsid w:val="00412896"/>
    <w:rsid w:val="00412E99"/>
    <w:rsid w:val="004169E1"/>
    <w:rsid w:val="00416D4B"/>
    <w:rsid w:val="004223A3"/>
    <w:rsid w:val="00423AB4"/>
    <w:rsid w:val="00424393"/>
    <w:rsid w:val="00425395"/>
    <w:rsid w:val="004353D1"/>
    <w:rsid w:val="004360E2"/>
    <w:rsid w:val="00442B61"/>
    <w:rsid w:val="0044332E"/>
    <w:rsid w:val="00444B74"/>
    <w:rsid w:val="00444C5C"/>
    <w:rsid w:val="00445511"/>
    <w:rsid w:val="00445D8B"/>
    <w:rsid w:val="004509E9"/>
    <w:rsid w:val="0045285C"/>
    <w:rsid w:val="004530FD"/>
    <w:rsid w:val="004568D2"/>
    <w:rsid w:val="004604F9"/>
    <w:rsid w:val="004611EC"/>
    <w:rsid w:val="004629D0"/>
    <w:rsid w:val="004641D2"/>
    <w:rsid w:val="00471403"/>
    <w:rsid w:val="004714C7"/>
    <w:rsid w:val="00471917"/>
    <w:rsid w:val="00473685"/>
    <w:rsid w:val="0047510F"/>
    <w:rsid w:val="00475C2A"/>
    <w:rsid w:val="00475CCC"/>
    <w:rsid w:val="00475E20"/>
    <w:rsid w:val="0047678B"/>
    <w:rsid w:val="0048043F"/>
    <w:rsid w:val="004808DD"/>
    <w:rsid w:val="004829C9"/>
    <w:rsid w:val="00484E81"/>
    <w:rsid w:val="00495871"/>
    <w:rsid w:val="0049645B"/>
    <w:rsid w:val="004A0338"/>
    <w:rsid w:val="004A0B3B"/>
    <w:rsid w:val="004A20ED"/>
    <w:rsid w:val="004A4616"/>
    <w:rsid w:val="004A76E9"/>
    <w:rsid w:val="004A7B58"/>
    <w:rsid w:val="004B3A1A"/>
    <w:rsid w:val="004B467D"/>
    <w:rsid w:val="004B58F0"/>
    <w:rsid w:val="004B71D8"/>
    <w:rsid w:val="004C0FCD"/>
    <w:rsid w:val="004C5222"/>
    <w:rsid w:val="004D0299"/>
    <w:rsid w:val="004D04E4"/>
    <w:rsid w:val="004D1FEA"/>
    <w:rsid w:val="004D23D1"/>
    <w:rsid w:val="004D2DA1"/>
    <w:rsid w:val="004D7345"/>
    <w:rsid w:val="004E46BE"/>
    <w:rsid w:val="004E6244"/>
    <w:rsid w:val="004F03A1"/>
    <w:rsid w:val="004F35D8"/>
    <w:rsid w:val="004F6525"/>
    <w:rsid w:val="00501AC7"/>
    <w:rsid w:val="005057D0"/>
    <w:rsid w:val="00506EFC"/>
    <w:rsid w:val="00507E12"/>
    <w:rsid w:val="0051052B"/>
    <w:rsid w:val="00515738"/>
    <w:rsid w:val="005160BA"/>
    <w:rsid w:val="0051795A"/>
    <w:rsid w:val="00517FD8"/>
    <w:rsid w:val="00520BD4"/>
    <w:rsid w:val="00526466"/>
    <w:rsid w:val="00527A6F"/>
    <w:rsid w:val="00527BDE"/>
    <w:rsid w:val="00530032"/>
    <w:rsid w:val="00531301"/>
    <w:rsid w:val="005324B3"/>
    <w:rsid w:val="00536499"/>
    <w:rsid w:val="00555996"/>
    <w:rsid w:val="005607D3"/>
    <w:rsid w:val="00563497"/>
    <w:rsid w:val="00563D9A"/>
    <w:rsid w:val="00566BF2"/>
    <w:rsid w:val="00570321"/>
    <w:rsid w:val="00570909"/>
    <w:rsid w:val="00570EAB"/>
    <w:rsid w:val="0057597C"/>
    <w:rsid w:val="00577531"/>
    <w:rsid w:val="005778B0"/>
    <w:rsid w:val="00577AEF"/>
    <w:rsid w:val="00580288"/>
    <w:rsid w:val="00580A12"/>
    <w:rsid w:val="005830C9"/>
    <w:rsid w:val="00583FC6"/>
    <w:rsid w:val="00584A18"/>
    <w:rsid w:val="00587620"/>
    <w:rsid w:val="0059099A"/>
    <w:rsid w:val="00591E21"/>
    <w:rsid w:val="0059495C"/>
    <w:rsid w:val="005A21CF"/>
    <w:rsid w:val="005A413B"/>
    <w:rsid w:val="005B0717"/>
    <w:rsid w:val="005B2268"/>
    <w:rsid w:val="005B38DA"/>
    <w:rsid w:val="005B3A8B"/>
    <w:rsid w:val="005B3B3A"/>
    <w:rsid w:val="005C0075"/>
    <w:rsid w:val="005C1542"/>
    <w:rsid w:val="005C1924"/>
    <w:rsid w:val="005C1C5F"/>
    <w:rsid w:val="005D0D6D"/>
    <w:rsid w:val="005D2B1E"/>
    <w:rsid w:val="005D3B66"/>
    <w:rsid w:val="005D4B7B"/>
    <w:rsid w:val="005D501F"/>
    <w:rsid w:val="005E04C3"/>
    <w:rsid w:val="005E682B"/>
    <w:rsid w:val="005E7294"/>
    <w:rsid w:val="005F3EB6"/>
    <w:rsid w:val="005F5F2C"/>
    <w:rsid w:val="00602511"/>
    <w:rsid w:val="006102EB"/>
    <w:rsid w:val="0061080C"/>
    <w:rsid w:val="006153AC"/>
    <w:rsid w:val="00617EFA"/>
    <w:rsid w:val="006229F1"/>
    <w:rsid w:val="00631F5F"/>
    <w:rsid w:val="00632BA2"/>
    <w:rsid w:val="00633683"/>
    <w:rsid w:val="00634B9D"/>
    <w:rsid w:val="00637DF4"/>
    <w:rsid w:val="00643538"/>
    <w:rsid w:val="00643DCC"/>
    <w:rsid w:val="00651AA6"/>
    <w:rsid w:val="00656F15"/>
    <w:rsid w:val="006605CD"/>
    <w:rsid w:val="006629DA"/>
    <w:rsid w:val="006660D4"/>
    <w:rsid w:val="00667FD1"/>
    <w:rsid w:val="0067149A"/>
    <w:rsid w:val="00676CD2"/>
    <w:rsid w:val="006776A3"/>
    <w:rsid w:val="006776BF"/>
    <w:rsid w:val="0068743C"/>
    <w:rsid w:val="00687780"/>
    <w:rsid w:val="0069256B"/>
    <w:rsid w:val="0069345F"/>
    <w:rsid w:val="00695751"/>
    <w:rsid w:val="006A032F"/>
    <w:rsid w:val="006A106D"/>
    <w:rsid w:val="006A12CD"/>
    <w:rsid w:val="006A1E6C"/>
    <w:rsid w:val="006A418C"/>
    <w:rsid w:val="006A7F55"/>
    <w:rsid w:val="006B4480"/>
    <w:rsid w:val="006B5D0C"/>
    <w:rsid w:val="006C7B2D"/>
    <w:rsid w:val="006D0DD1"/>
    <w:rsid w:val="006D136A"/>
    <w:rsid w:val="006E244A"/>
    <w:rsid w:val="006E4FFD"/>
    <w:rsid w:val="006F1B90"/>
    <w:rsid w:val="006F1CC9"/>
    <w:rsid w:val="00701AEE"/>
    <w:rsid w:val="00701E1D"/>
    <w:rsid w:val="007050C7"/>
    <w:rsid w:val="00705FAE"/>
    <w:rsid w:val="00711403"/>
    <w:rsid w:val="00714D9E"/>
    <w:rsid w:val="00714EC2"/>
    <w:rsid w:val="00716DB8"/>
    <w:rsid w:val="00722AA8"/>
    <w:rsid w:val="00722F35"/>
    <w:rsid w:val="0072523D"/>
    <w:rsid w:val="00725A1F"/>
    <w:rsid w:val="00726042"/>
    <w:rsid w:val="007309A4"/>
    <w:rsid w:val="00730DF3"/>
    <w:rsid w:val="007317D7"/>
    <w:rsid w:val="00732F70"/>
    <w:rsid w:val="0073469C"/>
    <w:rsid w:val="00734F00"/>
    <w:rsid w:val="007362FA"/>
    <w:rsid w:val="007363EB"/>
    <w:rsid w:val="00737E5C"/>
    <w:rsid w:val="00740C59"/>
    <w:rsid w:val="007429D5"/>
    <w:rsid w:val="0074329F"/>
    <w:rsid w:val="00744D23"/>
    <w:rsid w:val="007476AB"/>
    <w:rsid w:val="00752AD1"/>
    <w:rsid w:val="0075588E"/>
    <w:rsid w:val="00755E42"/>
    <w:rsid w:val="00756083"/>
    <w:rsid w:val="00760668"/>
    <w:rsid w:val="00761607"/>
    <w:rsid w:val="0076590F"/>
    <w:rsid w:val="00767017"/>
    <w:rsid w:val="007723B3"/>
    <w:rsid w:val="00775C5E"/>
    <w:rsid w:val="007774D4"/>
    <w:rsid w:val="0078342C"/>
    <w:rsid w:val="007834E7"/>
    <w:rsid w:val="00785F17"/>
    <w:rsid w:val="00787239"/>
    <w:rsid w:val="00792AAF"/>
    <w:rsid w:val="007A029E"/>
    <w:rsid w:val="007A39C4"/>
    <w:rsid w:val="007A4988"/>
    <w:rsid w:val="007A4D7E"/>
    <w:rsid w:val="007A5DC8"/>
    <w:rsid w:val="007A679B"/>
    <w:rsid w:val="007A78BD"/>
    <w:rsid w:val="007B15FC"/>
    <w:rsid w:val="007B7837"/>
    <w:rsid w:val="007C373A"/>
    <w:rsid w:val="007C40A3"/>
    <w:rsid w:val="007C452C"/>
    <w:rsid w:val="007C6A00"/>
    <w:rsid w:val="007D4022"/>
    <w:rsid w:val="007D50B1"/>
    <w:rsid w:val="007D5210"/>
    <w:rsid w:val="007D6211"/>
    <w:rsid w:val="007D69CE"/>
    <w:rsid w:val="007E00CD"/>
    <w:rsid w:val="007E18CA"/>
    <w:rsid w:val="007E4154"/>
    <w:rsid w:val="007E68C4"/>
    <w:rsid w:val="007F04DF"/>
    <w:rsid w:val="007F201E"/>
    <w:rsid w:val="007F228A"/>
    <w:rsid w:val="007F34EF"/>
    <w:rsid w:val="007F3A91"/>
    <w:rsid w:val="007F403D"/>
    <w:rsid w:val="007F7EAC"/>
    <w:rsid w:val="008000D5"/>
    <w:rsid w:val="0080343E"/>
    <w:rsid w:val="00806783"/>
    <w:rsid w:val="00806E70"/>
    <w:rsid w:val="00806F8B"/>
    <w:rsid w:val="00812AD7"/>
    <w:rsid w:val="00812BA2"/>
    <w:rsid w:val="0081373B"/>
    <w:rsid w:val="00813C47"/>
    <w:rsid w:val="008141BA"/>
    <w:rsid w:val="008150F6"/>
    <w:rsid w:val="00816F11"/>
    <w:rsid w:val="00821BAD"/>
    <w:rsid w:val="008261D9"/>
    <w:rsid w:val="00830CD3"/>
    <w:rsid w:val="00831293"/>
    <w:rsid w:val="00836180"/>
    <w:rsid w:val="00837612"/>
    <w:rsid w:val="00842741"/>
    <w:rsid w:val="008427E8"/>
    <w:rsid w:val="00845AF1"/>
    <w:rsid w:val="00853958"/>
    <w:rsid w:val="00856A65"/>
    <w:rsid w:val="0086146B"/>
    <w:rsid w:val="00861854"/>
    <w:rsid w:val="00863628"/>
    <w:rsid w:val="008651FA"/>
    <w:rsid w:val="008669D2"/>
    <w:rsid w:val="00876A59"/>
    <w:rsid w:val="00877481"/>
    <w:rsid w:val="00880CA2"/>
    <w:rsid w:val="008863C4"/>
    <w:rsid w:val="00891F39"/>
    <w:rsid w:val="008949D3"/>
    <w:rsid w:val="00897990"/>
    <w:rsid w:val="008A1D45"/>
    <w:rsid w:val="008A1DED"/>
    <w:rsid w:val="008A4060"/>
    <w:rsid w:val="008A43F2"/>
    <w:rsid w:val="008A46BC"/>
    <w:rsid w:val="008A775E"/>
    <w:rsid w:val="008A7F33"/>
    <w:rsid w:val="008B24E6"/>
    <w:rsid w:val="008B67F9"/>
    <w:rsid w:val="008C14FF"/>
    <w:rsid w:val="008C15CF"/>
    <w:rsid w:val="008C63C5"/>
    <w:rsid w:val="008D2DA1"/>
    <w:rsid w:val="008D7886"/>
    <w:rsid w:val="008E061E"/>
    <w:rsid w:val="008E076F"/>
    <w:rsid w:val="008E1046"/>
    <w:rsid w:val="008E3AFC"/>
    <w:rsid w:val="008E4A04"/>
    <w:rsid w:val="008F3FA4"/>
    <w:rsid w:val="008F5C30"/>
    <w:rsid w:val="008F7CB7"/>
    <w:rsid w:val="009010ED"/>
    <w:rsid w:val="00902961"/>
    <w:rsid w:val="009058A4"/>
    <w:rsid w:val="0090759B"/>
    <w:rsid w:val="009151A7"/>
    <w:rsid w:val="0092164E"/>
    <w:rsid w:val="00927602"/>
    <w:rsid w:val="00930249"/>
    <w:rsid w:val="00934B0C"/>
    <w:rsid w:val="00940863"/>
    <w:rsid w:val="00940982"/>
    <w:rsid w:val="00940AF6"/>
    <w:rsid w:val="00940DDC"/>
    <w:rsid w:val="00941166"/>
    <w:rsid w:val="0094307F"/>
    <w:rsid w:val="00946E29"/>
    <w:rsid w:val="00947D75"/>
    <w:rsid w:val="00950068"/>
    <w:rsid w:val="0095188D"/>
    <w:rsid w:val="00953EDC"/>
    <w:rsid w:val="009542B1"/>
    <w:rsid w:val="0096162A"/>
    <w:rsid w:val="0096295C"/>
    <w:rsid w:val="00962B9D"/>
    <w:rsid w:val="009648AD"/>
    <w:rsid w:val="00964EDC"/>
    <w:rsid w:val="00970F32"/>
    <w:rsid w:val="00971180"/>
    <w:rsid w:val="00972B34"/>
    <w:rsid w:val="00977E0F"/>
    <w:rsid w:val="00977E7F"/>
    <w:rsid w:val="00977F4D"/>
    <w:rsid w:val="00982110"/>
    <w:rsid w:val="0098276E"/>
    <w:rsid w:val="00984F42"/>
    <w:rsid w:val="00992310"/>
    <w:rsid w:val="009944F6"/>
    <w:rsid w:val="009A2018"/>
    <w:rsid w:val="009A5CB3"/>
    <w:rsid w:val="009B6FF9"/>
    <w:rsid w:val="009B793B"/>
    <w:rsid w:val="009B79AC"/>
    <w:rsid w:val="009C0704"/>
    <w:rsid w:val="009C2B90"/>
    <w:rsid w:val="009C393A"/>
    <w:rsid w:val="009C42BA"/>
    <w:rsid w:val="009C4441"/>
    <w:rsid w:val="009C4B35"/>
    <w:rsid w:val="009C7B17"/>
    <w:rsid w:val="009D1CDF"/>
    <w:rsid w:val="009D507D"/>
    <w:rsid w:val="009D6FDA"/>
    <w:rsid w:val="009E0A8B"/>
    <w:rsid w:val="009E238E"/>
    <w:rsid w:val="009E52B2"/>
    <w:rsid w:val="009E72B6"/>
    <w:rsid w:val="009F0147"/>
    <w:rsid w:val="009F01B1"/>
    <w:rsid w:val="009F2631"/>
    <w:rsid w:val="009F3A88"/>
    <w:rsid w:val="009F7D01"/>
    <w:rsid w:val="00A0030D"/>
    <w:rsid w:val="00A0174C"/>
    <w:rsid w:val="00A051AA"/>
    <w:rsid w:val="00A0737A"/>
    <w:rsid w:val="00A13CE0"/>
    <w:rsid w:val="00A1538B"/>
    <w:rsid w:val="00A20E37"/>
    <w:rsid w:val="00A24F7D"/>
    <w:rsid w:val="00A26298"/>
    <w:rsid w:val="00A31D2B"/>
    <w:rsid w:val="00A338FB"/>
    <w:rsid w:val="00A35277"/>
    <w:rsid w:val="00A35566"/>
    <w:rsid w:val="00A435DD"/>
    <w:rsid w:val="00A46B82"/>
    <w:rsid w:val="00A46C21"/>
    <w:rsid w:val="00A50098"/>
    <w:rsid w:val="00A52327"/>
    <w:rsid w:val="00A5434B"/>
    <w:rsid w:val="00A552B3"/>
    <w:rsid w:val="00A5716F"/>
    <w:rsid w:val="00A60FEF"/>
    <w:rsid w:val="00A61D76"/>
    <w:rsid w:val="00A630E8"/>
    <w:rsid w:val="00A633AA"/>
    <w:rsid w:val="00A64F93"/>
    <w:rsid w:val="00A700DC"/>
    <w:rsid w:val="00A72C49"/>
    <w:rsid w:val="00A73307"/>
    <w:rsid w:val="00A75411"/>
    <w:rsid w:val="00A755E8"/>
    <w:rsid w:val="00A76766"/>
    <w:rsid w:val="00A809A4"/>
    <w:rsid w:val="00A82BDD"/>
    <w:rsid w:val="00A842AA"/>
    <w:rsid w:val="00A87DCA"/>
    <w:rsid w:val="00A87EAD"/>
    <w:rsid w:val="00A9171E"/>
    <w:rsid w:val="00A957FC"/>
    <w:rsid w:val="00A96F98"/>
    <w:rsid w:val="00A97586"/>
    <w:rsid w:val="00AA31A3"/>
    <w:rsid w:val="00AA38AF"/>
    <w:rsid w:val="00AA5213"/>
    <w:rsid w:val="00AA5CB9"/>
    <w:rsid w:val="00AA62B5"/>
    <w:rsid w:val="00AA6EB6"/>
    <w:rsid w:val="00AA7AD1"/>
    <w:rsid w:val="00AA7F8F"/>
    <w:rsid w:val="00AB3410"/>
    <w:rsid w:val="00AB5768"/>
    <w:rsid w:val="00AB647B"/>
    <w:rsid w:val="00AB7E9F"/>
    <w:rsid w:val="00AC30F4"/>
    <w:rsid w:val="00AD0520"/>
    <w:rsid w:val="00AD10D1"/>
    <w:rsid w:val="00AD3833"/>
    <w:rsid w:val="00AD3889"/>
    <w:rsid w:val="00AD5976"/>
    <w:rsid w:val="00AF1536"/>
    <w:rsid w:val="00AF3E90"/>
    <w:rsid w:val="00B005D9"/>
    <w:rsid w:val="00B00C33"/>
    <w:rsid w:val="00B01E3C"/>
    <w:rsid w:val="00B06765"/>
    <w:rsid w:val="00B06E2F"/>
    <w:rsid w:val="00B07992"/>
    <w:rsid w:val="00B1512E"/>
    <w:rsid w:val="00B17BF0"/>
    <w:rsid w:val="00B2226E"/>
    <w:rsid w:val="00B237E7"/>
    <w:rsid w:val="00B23872"/>
    <w:rsid w:val="00B2410E"/>
    <w:rsid w:val="00B26424"/>
    <w:rsid w:val="00B306D9"/>
    <w:rsid w:val="00B31603"/>
    <w:rsid w:val="00B3441D"/>
    <w:rsid w:val="00B34F80"/>
    <w:rsid w:val="00B357BF"/>
    <w:rsid w:val="00B41040"/>
    <w:rsid w:val="00B42031"/>
    <w:rsid w:val="00B4214E"/>
    <w:rsid w:val="00B42726"/>
    <w:rsid w:val="00B47C18"/>
    <w:rsid w:val="00B52645"/>
    <w:rsid w:val="00B52DD8"/>
    <w:rsid w:val="00B53111"/>
    <w:rsid w:val="00B60FCE"/>
    <w:rsid w:val="00B6118C"/>
    <w:rsid w:val="00B6131A"/>
    <w:rsid w:val="00B61C8F"/>
    <w:rsid w:val="00B66326"/>
    <w:rsid w:val="00B67ECA"/>
    <w:rsid w:val="00B716E6"/>
    <w:rsid w:val="00B72745"/>
    <w:rsid w:val="00B76309"/>
    <w:rsid w:val="00B77BAB"/>
    <w:rsid w:val="00B879CB"/>
    <w:rsid w:val="00B92A32"/>
    <w:rsid w:val="00B948E8"/>
    <w:rsid w:val="00B9648D"/>
    <w:rsid w:val="00BA4D31"/>
    <w:rsid w:val="00BA61D2"/>
    <w:rsid w:val="00BA76E7"/>
    <w:rsid w:val="00BB19A6"/>
    <w:rsid w:val="00BB30F4"/>
    <w:rsid w:val="00BB3953"/>
    <w:rsid w:val="00BB6095"/>
    <w:rsid w:val="00BC2144"/>
    <w:rsid w:val="00BC25D3"/>
    <w:rsid w:val="00BD0A26"/>
    <w:rsid w:val="00BD0CA6"/>
    <w:rsid w:val="00BD5C49"/>
    <w:rsid w:val="00BD5F12"/>
    <w:rsid w:val="00BD7C4A"/>
    <w:rsid w:val="00BE1E7E"/>
    <w:rsid w:val="00BE325F"/>
    <w:rsid w:val="00BF04EC"/>
    <w:rsid w:val="00BF15B4"/>
    <w:rsid w:val="00BF5AB8"/>
    <w:rsid w:val="00C0279C"/>
    <w:rsid w:val="00C03518"/>
    <w:rsid w:val="00C11381"/>
    <w:rsid w:val="00C147F6"/>
    <w:rsid w:val="00C15980"/>
    <w:rsid w:val="00C1599B"/>
    <w:rsid w:val="00C20CA4"/>
    <w:rsid w:val="00C22CFF"/>
    <w:rsid w:val="00C2305C"/>
    <w:rsid w:val="00C26B52"/>
    <w:rsid w:val="00C3118B"/>
    <w:rsid w:val="00C3124A"/>
    <w:rsid w:val="00C32D2A"/>
    <w:rsid w:val="00C33AB1"/>
    <w:rsid w:val="00C3562B"/>
    <w:rsid w:val="00C368F2"/>
    <w:rsid w:val="00C37948"/>
    <w:rsid w:val="00C4415D"/>
    <w:rsid w:val="00C50BA9"/>
    <w:rsid w:val="00C52FAF"/>
    <w:rsid w:val="00C562DF"/>
    <w:rsid w:val="00C56A10"/>
    <w:rsid w:val="00C60005"/>
    <w:rsid w:val="00C6018C"/>
    <w:rsid w:val="00C626BC"/>
    <w:rsid w:val="00C62C68"/>
    <w:rsid w:val="00C66B48"/>
    <w:rsid w:val="00C75F4E"/>
    <w:rsid w:val="00C80159"/>
    <w:rsid w:val="00C83419"/>
    <w:rsid w:val="00C83920"/>
    <w:rsid w:val="00C8403B"/>
    <w:rsid w:val="00C933B4"/>
    <w:rsid w:val="00C97526"/>
    <w:rsid w:val="00C97E85"/>
    <w:rsid w:val="00CA08FB"/>
    <w:rsid w:val="00CA0E9E"/>
    <w:rsid w:val="00CA3E7C"/>
    <w:rsid w:val="00CA410D"/>
    <w:rsid w:val="00CA68B0"/>
    <w:rsid w:val="00CA6B9E"/>
    <w:rsid w:val="00CB55D0"/>
    <w:rsid w:val="00CB6133"/>
    <w:rsid w:val="00CB6D99"/>
    <w:rsid w:val="00CC0523"/>
    <w:rsid w:val="00CC24AF"/>
    <w:rsid w:val="00CC2E62"/>
    <w:rsid w:val="00CC7E4D"/>
    <w:rsid w:val="00CD576D"/>
    <w:rsid w:val="00CF1DA1"/>
    <w:rsid w:val="00CF4A96"/>
    <w:rsid w:val="00D013EA"/>
    <w:rsid w:val="00D04AD9"/>
    <w:rsid w:val="00D07139"/>
    <w:rsid w:val="00D12AEF"/>
    <w:rsid w:val="00D1459F"/>
    <w:rsid w:val="00D15CC5"/>
    <w:rsid w:val="00D1640C"/>
    <w:rsid w:val="00D16445"/>
    <w:rsid w:val="00D203EA"/>
    <w:rsid w:val="00D22412"/>
    <w:rsid w:val="00D243C4"/>
    <w:rsid w:val="00D317B8"/>
    <w:rsid w:val="00D361D2"/>
    <w:rsid w:val="00D36D60"/>
    <w:rsid w:val="00D37A9B"/>
    <w:rsid w:val="00D37C67"/>
    <w:rsid w:val="00D4069D"/>
    <w:rsid w:val="00D453C8"/>
    <w:rsid w:val="00D51634"/>
    <w:rsid w:val="00D51A09"/>
    <w:rsid w:val="00D56482"/>
    <w:rsid w:val="00D5699F"/>
    <w:rsid w:val="00D61E21"/>
    <w:rsid w:val="00D6382E"/>
    <w:rsid w:val="00D76C0C"/>
    <w:rsid w:val="00D81D7D"/>
    <w:rsid w:val="00D934B7"/>
    <w:rsid w:val="00D936C3"/>
    <w:rsid w:val="00D94C59"/>
    <w:rsid w:val="00D954D7"/>
    <w:rsid w:val="00DA18E0"/>
    <w:rsid w:val="00DB039F"/>
    <w:rsid w:val="00DB373B"/>
    <w:rsid w:val="00DB39E6"/>
    <w:rsid w:val="00DB3DD9"/>
    <w:rsid w:val="00DB47F5"/>
    <w:rsid w:val="00DB7DB2"/>
    <w:rsid w:val="00DB7EAF"/>
    <w:rsid w:val="00DC290C"/>
    <w:rsid w:val="00DC329C"/>
    <w:rsid w:val="00DD04BB"/>
    <w:rsid w:val="00DD0C72"/>
    <w:rsid w:val="00DD40E3"/>
    <w:rsid w:val="00DD467F"/>
    <w:rsid w:val="00DD576E"/>
    <w:rsid w:val="00DD778B"/>
    <w:rsid w:val="00DD7989"/>
    <w:rsid w:val="00DE24BC"/>
    <w:rsid w:val="00DE3AB6"/>
    <w:rsid w:val="00DE4458"/>
    <w:rsid w:val="00DE5963"/>
    <w:rsid w:val="00DE6328"/>
    <w:rsid w:val="00DF2A33"/>
    <w:rsid w:val="00DF371F"/>
    <w:rsid w:val="00DF3A3A"/>
    <w:rsid w:val="00DF47C2"/>
    <w:rsid w:val="00DF5677"/>
    <w:rsid w:val="00DF6814"/>
    <w:rsid w:val="00DF75E7"/>
    <w:rsid w:val="00E00918"/>
    <w:rsid w:val="00E01628"/>
    <w:rsid w:val="00E01EA1"/>
    <w:rsid w:val="00E0221A"/>
    <w:rsid w:val="00E023A6"/>
    <w:rsid w:val="00E05887"/>
    <w:rsid w:val="00E05E40"/>
    <w:rsid w:val="00E06D18"/>
    <w:rsid w:val="00E108CB"/>
    <w:rsid w:val="00E1320C"/>
    <w:rsid w:val="00E172C5"/>
    <w:rsid w:val="00E2019F"/>
    <w:rsid w:val="00E242A1"/>
    <w:rsid w:val="00E3117A"/>
    <w:rsid w:val="00E34059"/>
    <w:rsid w:val="00E354B0"/>
    <w:rsid w:val="00E35696"/>
    <w:rsid w:val="00E3574A"/>
    <w:rsid w:val="00E35911"/>
    <w:rsid w:val="00E46813"/>
    <w:rsid w:val="00E469D8"/>
    <w:rsid w:val="00E46DCE"/>
    <w:rsid w:val="00E47A9D"/>
    <w:rsid w:val="00E538F1"/>
    <w:rsid w:val="00E53B34"/>
    <w:rsid w:val="00E53CE9"/>
    <w:rsid w:val="00E56689"/>
    <w:rsid w:val="00E61ACF"/>
    <w:rsid w:val="00E6321B"/>
    <w:rsid w:val="00E644FA"/>
    <w:rsid w:val="00E652C3"/>
    <w:rsid w:val="00E710F4"/>
    <w:rsid w:val="00E73522"/>
    <w:rsid w:val="00E73EAC"/>
    <w:rsid w:val="00E74C51"/>
    <w:rsid w:val="00E77C67"/>
    <w:rsid w:val="00E8309C"/>
    <w:rsid w:val="00E86A9E"/>
    <w:rsid w:val="00E9014D"/>
    <w:rsid w:val="00E92C46"/>
    <w:rsid w:val="00E9471B"/>
    <w:rsid w:val="00E94FF5"/>
    <w:rsid w:val="00E96191"/>
    <w:rsid w:val="00EA1603"/>
    <w:rsid w:val="00EB3072"/>
    <w:rsid w:val="00EC04A6"/>
    <w:rsid w:val="00EC0CAD"/>
    <w:rsid w:val="00EC1048"/>
    <w:rsid w:val="00EC1320"/>
    <w:rsid w:val="00EC1DDA"/>
    <w:rsid w:val="00EC74B4"/>
    <w:rsid w:val="00EC7BF6"/>
    <w:rsid w:val="00ED39EB"/>
    <w:rsid w:val="00ED54C2"/>
    <w:rsid w:val="00EE174E"/>
    <w:rsid w:val="00EE2D50"/>
    <w:rsid w:val="00EE5331"/>
    <w:rsid w:val="00EE69F0"/>
    <w:rsid w:val="00EF0401"/>
    <w:rsid w:val="00EF08DF"/>
    <w:rsid w:val="00EF0BB8"/>
    <w:rsid w:val="00EF13F7"/>
    <w:rsid w:val="00EF1714"/>
    <w:rsid w:val="00EF1E7A"/>
    <w:rsid w:val="00EF4B4E"/>
    <w:rsid w:val="00F00928"/>
    <w:rsid w:val="00F026A6"/>
    <w:rsid w:val="00F035CE"/>
    <w:rsid w:val="00F036E2"/>
    <w:rsid w:val="00F04D23"/>
    <w:rsid w:val="00F05285"/>
    <w:rsid w:val="00F11580"/>
    <w:rsid w:val="00F116F0"/>
    <w:rsid w:val="00F1294B"/>
    <w:rsid w:val="00F14ABC"/>
    <w:rsid w:val="00F1611C"/>
    <w:rsid w:val="00F16858"/>
    <w:rsid w:val="00F17439"/>
    <w:rsid w:val="00F2219E"/>
    <w:rsid w:val="00F233DE"/>
    <w:rsid w:val="00F25496"/>
    <w:rsid w:val="00F25BB5"/>
    <w:rsid w:val="00F25CDD"/>
    <w:rsid w:val="00F27643"/>
    <w:rsid w:val="00F30E46"/>
    <w:rsid w:val="00F406BB"/>
    <w:rsid w:val="00F40C8A"/>
    <w:rsid w:val="00F5198A"/>
    <w:rsid w:val="00F53A0E"/>
    <w:rsid w:val="00F54928"/>
    <w:rsid w:val="00F5543B"/>
    <w:rsid w:val="00F561BC"/>
    <w:rsid w:val="00F567E3"/>
    <w:rsid w:val="00F569B2"/>
    <w:rsid w:val="00F6648F"/>
    <w:rsid w:val="00F71205"/>
    <w:rsid w:val="00F75C56"/>
    <w:rsid w:val="00F83BBC"/>
    <w:rsid w:val="00F85267"/>
    <w:rsid w:val="00F872B2"/>
    <w:rsid w:val="00F873BB"/>
    <w:rsid w:val="00F91632"/>
    <w:rsid w:val="00F929B1"/>
    <w:rsid w:val="00F95BED"/>
    <w:rsid w:val="00F971A0"/>
    <w:rsid w:val="00F978B9"/>
    <w:rsid w:val="00FA1BA5"/>
    <w:rsid w:val="00FA4DDD"/>
    <w:rsid w:val="00FA5541"/>
    <w:rsid w:val="00FA6715"/>
    <w:rsid w:val="00FB2A7E"/>
    <w:rsid w:val="00FC361A"/>
    <w:rsid w:val="00FC6EBF"/>
    <w:rsid w:val="00FC749F"/>
    <w:rsid w:val="00FD5CD1"/>
    <w:rsid w:val="00FD5F3F"/>
    <w:rsid w:val="00FE6CA1"/>
    <w:rsid w:val="00FF2B9C"/>
    <w:rsid w:val="00FF3949"/>
    <w:rsid w:val="00FF5299"/>
    <w:rsid w:val="00FF7A9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9685E"/>
  <w15:chartTrackingRefBased/>
  <w15:docId w15:val="{8237D792-CA7D-4523-8C61-F47E16F8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471917"/>
    <w:pPr>
      <w:ind w:left="720"/>
      <w:contextualSpacing/>
    </w:pPr>
  </w:style>
  <w:style w:type="character" w:styleId="Hyperlien">
    <w:name w:val="Hyperlink"/>
    <w:basedOn w:val="Policepardfaut"/>
    <w:uiPriority w:val="99"/>
    <w:unhideWhenUsed/>
    <w:rsid w:val="00E0221A"/>
    <w:rPr>
      <w:color w:val="0563C1" w:themeColor="hyperlink"/>
      <w:u w:val="single"/>
    </w:rPr>
  </w:style>
  <w:style w:type="character" w:styleId="Mentionnonrsolue">
    <w:name w:val="Unresolved Mention"/>
    <w:basedOn w:val="Policepardfaut"/>
    <w:uiPriority w:val="99"/>
    <w:semiHidden/>
    <w:unhideWhenUsed/>
    <w:rsid w:val="00E0221A"/>
    <w:rPr>
      <w:color w:val="605E5C"/>
      <w:shd w:val="clear" w:color="auto" w:fill="E1DFDD"/>
    </w:rPr>
  </w:style>
  <w:style w:type="character" w:styleId="Numrodepage">
    <w:name w:val="page number"/>
    <w:rsid w:val="00B53111"/>
  </w:style>
  <w:style w:type="paragraph" w:styleId="En-tte">
    <w:name w:val="header"/>
    <w:basedOn w:val="Normal"/>
    <w:link w:val="En-tteCar"/>
    <w:uiPriority w:val="99"/>
    <w:unhideWhenUsed/>
    <w:rsid w:val="00F406BB"/>
    <w:pPr>
      <w:tabs>
        <w:tab w:val="center" w:pos="4680"/>
        <w:tab w:val="right" w:pos="9360"/>
      </w:tabs>
      <w:spacing w:after="0" w:line="240" w:lineRule="auto"/>
    </w:pPr>
  </w:style>
  <w:style w:type="character" w:customStyle="1" w:styleId="En-tteCar">
    <w:name w:val="En-tête Car"/>
    <w:basedOn w:val="Policepardfaut"/>
    <w:link w:val="En-tte"/>
    <w:uiPriority w:val="99"/>
    <w:rsid w:val="00F406BB"/>
  </w:style>
  <w:style w:type="paragraph" w:styleId="Pieddepage">
    <w:name w:val="footer"/>
    <w:basedOn w:val="Normal"/>
    <w:link w:val="PieddepageCar"/>
    <w:uiPriority w:val="99"/>
    <w:unhideWhenUsed/>
    <w:rsid w:val="00F406B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406BB"/>
  </w:style>
  <w:style w:type="paragraph" w:styleId="Rvision">
    <w:name w:val="Revision"/>
    <w:hidden/>
    <w:uiPriority w:val="99"/>
    <w:semiHidden/>
    <w:rsid w:val="00E01EA1"/>
    <w:pPr>
      <w:spacing w:after="0" w:line="240" w:lineRule="auto"/>
    </w:pPr>
  </w:style>
  <w:style w:type="character" w:styleId="Marquedecommentaire">
    <w:name w:val="annotation reference"/>
    <w:basedOn w:val="Policepardfaut"/>
    <w:uiPriority w:val="99"/>
    <w:semiHidden/>
    <w:unhideWhenUsed/>
    <w:rsid w:val="00E3117A"/>
    <w:rPr>
      <w:sz w:val="16"/>
      <w:szCs w:val="16"/>
    </w:rPr>
  </w:style>
  <w:style w:type="paragraph" w:styleId="Commentaire">
    <w:name w:val="annotation text"/>
    <w:basedOn w:val="Normal"/>
    <w:link w:val="CommentaireCar"/>
    <w:uiPriority w:val="99"/>
    <w:unhideWhenUsed/>
    <w:rsid w:val="00E3117A"/>
    <w:pPr>
      <w:spacing w:line="240" w:lineRule="auto"/>
    </w:pPr>
    <w:rPr>
      <w:sz w:val="20"/>
      <w:szCs w:val="20"/>
    </w:rPr>
  </w:style>
  <w:style w:type="character" w:customStyle="1" w:styleId="CommentaireCar">
    <w:name w:val="Commentaire Car"/>
    <w:basedOn w:val="Policepardfaut"/>
    <w:link w:val="Commentaire"/>
    <w:uiPriority w:val="99"/>
    <w:rsid w:val="00E3117A"/>
    <w:rPr>
      <w:sz w:val="20"/>
      <w:szCs w:val="20"/>
    </w:rPr>
  </w:style>
  <w:style w:type="paragraph" w:styleId="Objetducommentaire">
    <w:name w:val="annotation subject"/>
    <w:basedOn w:val="Commentaire"/>
    <w:next w:val="Commentaire"/>
    <w:link w:val="ObjetducommentaireCar"/>
    <w:uiPriority w:val="99"/>
    <w:semiHidden/>
    <w:unhideWhenUsed/>
    <w:rsid w:val="00E3117A"/>
    <w:rPr>
      <w:b/>
      <w:bCs/>
    </w:rPr>
  </w:style>
  <w:style w:type="character" w:customStyle="1" w:styleId="ObjetducommentaireCar">
    <w:name w:val="Objet du commentaire Car"/>
    <w:basedOn w:val="CommentaireCar"/>
    <w:link w:val="Objetducommentaire"/>
    <w:uiPriority w:val="99"/>
    <w:semiHidden/>
    <w:rsid w:val="00E3117A"/>
    <w:rPr>
      <w:b/>
      <w:bCs/>
      <w:sz w:val="20"/>
      <w:szCs w:val="20"/>
    </w:rPr>
  </w:style>
  <w:style w:type="paragraph" w:styleId="Notedebasdepage">
    <w:name w:val="footnote text"/>
    <w:basedOn w:val="Normal"/>
    <w:link w:val="NotedebasdepageCar"/>
    <w:unhideWhenUsed/>
    <w:rsid w:val="00E172C5"/>
    <w:pPr>
      <w:spacing w:after="360" w:line="240" w:lineRule="auto"/>
      <w:jc w:val="both"/>
    </w:pPr>
    <w:rPr>
      <w:rFonts w:ascii="Times New Roman" w:eastAsia="SimSun" w:hAnsi="Times New Roman" w:cs="Times New Roman"/>
      <w:kern w:val="0"/>
      <w:sz w:val="20"/>
      <w:szCs w:val="20"/>
      <w:lang w:eastAsia="zh-CN"/>
      <w14:ligatures w14:val="none"/>
    </w:rPr>
  </w:style>
  <w:style w:type="character" w:customStyle="1" w:styleId="NotedebasdepageCar">
    <w:name w:val="Note de bas de page Car"/>
    <w:basedOn w:val="Policepardfaut"/>
    <w:link w:val="Notedebasdepage"/>
    <w:rsid w:val="00E172C5"/>
    <w:rPr>
      <w:rFonts w:ascii="Times New Roman" w:eastAsia="SimSun" w:hAnsi="Times New Roman" w:cs="Times New Roman"/>
      <w:kern w:val="0"/>
      <w:sz w:val="20"/>
      <w:szCs w:val="20"/>
      <w:lang w:eastAsia="zh-CN"/>
      <w14:ligatures w14:val="none"/>
    </w:rPr>
  </w:style>
  <w:style w:type="character" w:styleId="Appelnotedebasdep">
    <w:name w:val="footnote reference"/>
    <w:uiPriority w:val="99"/>
    <w:unhideWhenUsed/>
    <w:rsid w:val="00E172C5"/>
    <w:rPr>
      <w:vertAlign w:val="superscript"/>
    </w:rPr>
  </w:style>
  <w:style w:type="paragraph" w:styleId="Bibliographie">
    <w:name w:val="Bibliography"/>
    <w:basedOn w:val="Normal"/>
    <w:next w:val="Normal"/>
    <w:uiPriority w:val="37"/>
    <w:unhideWhenUsed/>
    <w:rsid w:val="00B1512E"/>
    <w:pPr>
      <w:spacing w:after="0" w:line="240" w:lineRule="auto"/>
      <w:ind w:left="720" w:hanging="720"/>
    </w:pPr>
  </w:style>
  <w:style w:type="character" w:styleId="Lienvisit">
    <w:name w:val="FollowedHyperlink"/>
    <w:basedOn w:val="Policepardfaut"/>
    <w:uiPriority w:val="99"/>
    <w:semiHidden/>
    <w:unhideWhenUsed/>
    <w:rsid w:val="006229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116433">
      <w:bodyDiv w:val="1"/>
      <w:marLeft w:val="0"/>
      <w:marRight w:val="0"/>
      <w:marTop w:val="0"/>
      <w:marBottom w:val="0"/>
      <w:divBdr>
        <w:top w:val="none" w:sz="0" w:space="0" w:color="auto"/>
        <w:left w:val="none" w:sz="0" w:space="0" w:color="auto"/>
        <w:bottom w:val="none" w:sz="0" w:space="0" w:color="auto"/>
        <w:right w:val="none" w:sz="0" w:space="0" w:color="auto"/>
      </w:divBdr>
    </w:div>
    <w:div w:id="538275836">
      <w:bodyDiv w:val="1"/>
      <w:marLeft w:val="0"/>
      <w:marRight w:val="0"/>
      <w:marTop w:val="0"/>
      <w:marBottom w:val="0"/>
      <w:divBdr>
        <w:top w:val="none" w:sz="0" w:space="0" w:color="auto"/>
        <w:left w:val="none" w:sz="0" w:space="0" w:color="auto"/>
        <w:bottom w:val="none" w:sz="0" w:space="0" w:color="auto"/>
        <w:right w:val="none" w:sz="0" w:space="0" w:color="auto"/>
      </w:divBdr>
    </w:div>
    <w:div w:id="658769034">
      <w:bodyDiv w:val="1"/>
      <w:marLeft w:val="0"/>
      <w:marRight w:val="0"/>
      <w:marTop w:val="0"/>
      <w:marBottom w:val="0"/>
      <w:divBdr>
        <w:top w:val="none" w:sz="0" w:space="0" w:color="auto"/>
        <w:left w:val="none" w:sz="0" w:space="0" w:color="auto"/>
        <w:bottom w:val="none" w:sz="0" w:space="0" w:color="auto"/>
        <w:right w:val="none" w:sz="0" w:space="0" w:color="auto"/>
      </w:divBdr>
    </w:div>
    <w:div w:id="705981295">
      <w:bodyDiv w:val="1"/>
      <w:marLeft w:val="0"/>
      <w:marRight w:val="0"/>
      <w:marTop w:val="0"/>
      <w:marBottom w:val="0"/>
      <w:divBdr>
        <w:top w:val="none" w:sz="0" w:space="0" w:color="auto"/>
        <w:left w:val="none" w:sz="0" w:space="0" w:color="auto"/>
        <w:bottom w:val="none" w:sz="0" w:space="0" w:color="auto"/>
        <w:right w:val="none" w:sz="0" w:space="0" w:color="auto"/>
      </w:divBdr>
    </w:div>
    <w:div w:id="863203267">
      <w:bodyDiv w:val="1"/>
      <w:marLeft w:val="0"/>
      <w:marRight w:val="0"/>
      <w:marTop w:val="0"/>
      <w:marBottom w:val="0"/>
      <w:divBdr>
        <w:top w:val="none" w:sz="0" w:space="0" w:color="auto"/>
        <w:left w:val="none" w:sz="0" w:space="0" w:color="auto"/>
        <w:bottom w:val="none" w:sz="0" w:space="0" w:color="auto"/>
        <w:right w:val="none" w:sz="0" w:space="0" w:color="auto"/>
      </w:divBdr>
      <w:divsChild>
        <w:div w:id="771514800">
          <w:marLeft w:val="480"/>
          <w:marRight w:val="0"/>
          <w:marTop w:val="0"/>
          <w:marBottom w:val="0"/>
          <w:divBdr>
            <w:top w:val="none" w:sz="0" w:space="0" w:color="auto"/>
            <w:left w:val="none" w:sz="0" w:space="0" w:color="auto"/>
            <w:bottom w:val="none" w:sz="0" w:space="0" w:color="auto"/>
            <w:right w:val="none" w:sz="0" w:space="0" w:color="auto"/>
          </w:divBdr>
          <w:divsChild>
            <w:div w:id="115128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2478">
      <w:bodyDiv w:val="1"/>
      <w:marLeft w:val="0"/>
      <w:marRight w:val="0"/>
      <w:marTop w:val="0"/>
      <w:marBottom w:val="0"/>
      <w:divBdr>
        <w:top w:val="none" w:sz="0" w:space="0" w:color="auto"/>
        <w:left w:val="none" w:sz="0" w:space="0" w:color="auto"/>
        <w:bottom w:val="none" w:sz="0" w:space="0" w:color="auto"/>
        <w:right w:val="none" w:sz="0" w:space="0" w:color="auto"/>
      </w:divBdr>
    </w:div>
    <w:div w:id="1681393318">
      <w:bodyDiv w:val="1"/>
      <w:marLeft w:val="0"/>
      <w:marRight w:val="0"/>
      <w:marTop w:val="0"/>
      <w:marBottom w:val="0"/>
      <w:divBdr>
        <w:top w:val="none" w:sz="0" w:space="0" w:color="auto"/>
        <w:left w:val="none" w:sz="0" w:space="0" w:color="auto"/>
        <w:bottom w:val="none" w:sz="0" w:space="0" w:color="auto"/>
        <w:right w:val="none" w:sz="0" w:space="0" w:color="auto"/>
      </w:divBdr>
    </w:div>
    <w:div w:id="1729113431">
      <w:bodyDiv w:val="1"/>
      <w:marLeft w:val="0"/>
      <w:marRight w:val="0"/>
      <w:marTop w:val="0"/>
      <w:marBottom w:val="0"/>
      <w:divBdr>
        <w:top w:val="none" w:sz="0" w:space="0" w:color="auto"/>
        <w:left w:val="none" w:sz="0" w:space="0" w:color="auto"/>
        <w:bottom w:val="none" w:sz="0" w:space="0" w:color="auto"/>
        <w:right w:val="none" w:sz="0" w:space="0" w:color="auto"/>
      </w:divBdr>
      <w:divsChild>
        <w:div w:id="1201939274">
          <w:marLeft w:val="480"/>
          <w:marRight w:val="0"/>
          <w:marTop w:val="0"/>
          <w:marBottom w:val="0"/>
          <w:divBdr>
            <w:top w:val="none" w:sz="0" w:space="0" w:color="auto"/>
            <w:left w:val="none" w:sz="0" w:space="0" w:color="auto"/>
            <w:bottom w:val="none" w:sz="0" w:space="0" w:color="auto"/>
            <w:right w:val="none" w:sz="0" w:space="0" w:color="auto"/>
          </w:divBdr>
          <w:divsChild>
            <w:div w:id="11240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28857">
      <w:bodyDiv w:val="1"/>
      <w:marLeft w:val="0"/>
      <w:marRight w:val="0"/>
      <w:marTop w:val="0"/>
      <w:marBottom w:val="0"/>
      <w:divBdr>
        <w:top w:val="none" w:sz="0" w:space="0" w:color="auto"/>
        <w:left w:val="none" w:sz="0" w:space="0" w:color="auto"/>
        <w:bottom w:val="none" w:sz="0" w:space="0" w:color="auto"/>
        <w:right w:val="none" w:sz="0" w:space="0" w:color="auto"/>
      </w:divBdr>
    </w:div>
    <w:div w:id="1789085537">
      <w:bodyDiv w:val="1"/>
      <w:marLeft w:val="0"/>
      <w:marRight w:val="0"/>
      <w:marTop w:val="0"/>
      <w:marBottom w:val="0"/>
      <w:divBdr>
        <w:top w:val="none" w:sz="0" w:space="0" w:color="auto"/>
        <w:left w:val="none" w:sz="0" w:space="0" w:color="auto"/>
        <w:bottom w:val="none" w:sz="0" w:space="0" w:color="auto"/>
        <w:right w:val="none" w:sz="0" w:space="0" w:color="auto"/>
      </w:divBdr>
    </w:div>
    <w:div w:id="1824202122">
      <w:bodyDiv w:val="1"/>
      <w:marLeft w:val="0"/>
      <w:marRight w:val="0"/>
      <w:marTop w:val="0"/>
      <w:marBottom w:val="0"/>
      <w:divBdr>
        <w:top w:val="none" w:sz="0" w:space="0" w:color="auto"/>
        <w:left w:val="none" w:sz="0" w:space="0" w:color="auto"/>
        <w:bottom w:val="none" w:sz="0" w:space="0" w:color="auto"/>
        <w:right w:val="none" w:sz="0" w:space="0" w:color="auto"/>
      </w:divBdr>
    </w:div>
    <w:div w:id="1950971889">
      <w:bodyDiv w:val="1"/>
      <w:marLeft w:val="0"/>
      <w:marRight w:val="0"/>
      <w:marTop w:val="0"/>
      <w:marBottom w:val="0"/>
      <w:divBdr>
        <w:top w:val="none" w:sz="0" w:space="0" w:color="auto"/>
        <w:left w:val="none" w:sz="0" w:space="0" w:color="auto"/>
        <w:bottom w:val="none" w:sz="0" w:space="0" w:color="auto"/>
        <w:right w:val="none" w:sz="0" w:space="0" w:color="auto"/>
      </w:divBdr>
      <w:divsChild>
        <w:div w:id="329598477">
          <w:marLeft w:val="480"/>
          <w:marRight w:val="0"/>
          <w:marTop w:val="0"/>
          <w:marBottom w:val="0"/>
          <w:divBdr>
            <w:top w:val="none" w:sz="0" w:space="0" w:color="auto"/>
            <w:left w:val="none" w:sz="0" w:space="0" w:color="auto"/>
            <w:bottom w:val="none" w:sz="0" w:space="0" w:color="auto"/>
            <w:right w:val="none" w:sz="0" w:space="0" w:color="auto"/>
          </w:divBdr>
          <w:divsChild>
            <w:div w:id="7670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cyclo-technes.org/en/parcours/all/catalogu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rudit.org/en/journals/cine/1900-v1-n1-cine05122/1067495ar.pdf" TargetMode="External"/><Relationship Id="rId4" Type="http://schemas.openxmlformats.org/officeDocument/2006/relationships/settings" Target="settings.xml"/><Relationship Id="rId9" Type="http://schemas.openxmlformats.org/officeDocument/2006/relationships/hyperlink" Target="https://doi.org/10.1002/9781119694885.ch11"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E67BF-4D79-4F4C-AE6B-FE5BC20B5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2473</Words>
  <Characters>13605</Characters>
  <Application>Microsoft Office Word</Application>
  <DocSecurity>0</DocSecurity>
  <Lines>113</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Bonnard, Martin</dc:creator>
  <cp:keywords/>
  <dc:description/>
  <cp:lastModifiedBy>Bonnard, Martin</cp:lastModifiedBy>
  <cp:revision>13</cp:revision>
  <dcterms:created xsi:type="dcterms:W3CDTF">2024-09-05T15:35:00Z</dcterms:created>
  <dcterms:modified xsi:type="dcterms:W3CDTF">2024-09-05T15:46:00Z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id="Ru6exXSs"/&gt;&lt;style id="http://www.zotero.org/styles/chicago-author-date" locale="fr-FR"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